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3C95" w:rsidRPr="00BB5616" w:rsidRDefault="00583F66" w:rsidP="00350F30">
      <w:pPr>
        <w:spacing w:line="240" w:lineRule="auto"/>
        <w:jc w:val="center"/>
        <w:rPr>
          <w:rFonts w:ascii="Times New Roman" w:eastAsia="Times New Roman" w:hAnsi="Times New Roman" w:cs="Times New Roman"/>
          <w:b/>
          <w:bCs/>
          <w:sz w:val="28"/>
          <w:szCs w:val="36"/>
        </w:rPr>
      </w:pPr>
      <w:r w:rsidRPr="00BB5616">
        <w:rPr>
          <w:rFonts w:ascii="Times New Roman" w:eastAsia="Times New Roman" w:hAnsi="Times New Roman" w:cs="Times New Roman"/>
          <w:b/>
          <w:bCs/>
          <w:sz w:val="28"/>
          <w:szCs w:val="36"/>
        </w:rPr>
        <w:t xml:space="preserve">ΕΘΝΙΚΟ ΚΑΙ ΚΑΠΟΔΙΣΤΡΙΑΚΟ ΠΑΝΕΠΙΣΤΗΜΙΟ ΑΘΗΝΩΝ </w:t>
      </w:r>
      <w:r w:rsidR="00350F30" w:rsidRPr="00BB5616">
        <w:rPr>
          <w:rFonts w:ascii="Times New Roman" w:eastAsia="Times New Roman" w:hAnsi="Times New Roman" w:cs="Times New Roman"/>
          <w:b/>
          <w:bCs/>
          <w:sz w:val="28"/>
          <w:szCs w:val="36"/>
        </w:rPr>
        <w:t xml:space="preserve"> </w:t>
      </w:r>
    </w:p>
    <w:p w:rsidR="00583F66" w:rsidRPr="00BB5616" w:rsidRDefault="00350F30" w:rsidP="00350F30">
      <w:pPr>
        <w:spacing w:line="240" w:lineRule="auto"/>
        <w:jc w:val="center"/>
        <w:rPr>
          <w:rFonts w:ascii="Times New Roman" w:eastAsia="Times New Roman" w:hAnsi="Times New Roman" w:cs="Times New Roman"/>
          <w:b/>
          <w:bCs/>
          <w:sz w:val="28"/>
          <w:szCs w:val="36"/>
        </w:rPr>
      </w:pPr>
      <w:r w:rsidRPr="00BB5616">
        <w:rPr>
          <w:rFonts w:ascii="Times New Roman" w:eastAsia="Times New Roman" w:hAnsi="Times New Roman" w:cs="Times New Roman"/>
          <w:b/>
          <w:bCs/>
          <w:sz w:val="28"/>
          <w:szCs w:val="36"/>
        </w:rPr>
        <w:t xml:space="preserve">  </w:t>
      </w:r>
      <w:r w:rsidRPr="00BB5616">
        <w:rPr>
          <w:rFonts w:ascii="Times New Roman" w:eastAsia="Times New Roman" w:hAnsi="Times New Roman" w:cs="Times New Roman"/>
          <w:b/>
          <w:bCs/>
          <w:sz w:val="32"/>
          <w:szCs w:val="36"/>
        </w:rPr>
        <w:t>ΤΜΗΜΑ ΜΑΘΗΜΑΤΙΚΩΝ</w:t>
      </w:r>
    </w:p>
    <w:p w:rsidR="00583F66" w:rsidRPr="00BB5616" w:rsidRDefault="00583F66" w:rsidP="00583F66">
      <w:pPr>
        <w:spacing w:line="240" w:lineRule="auto"/>
        <w:rPr>
          <w:rFonts w:ascii="Times New Roman" w:eastAsia="Times New Roman" w:hAnsi="Times New Roman" w:cs="Times New Roman"/>
          <w:b/>
          <w:bCs/>
          <w:sz w:val="28"/>
          <w:szCs w:val="36"/>
        </w:rPr>
      </w:pPr>
      <w:r w:rsidRPr="00BB5616">
        <w:rPr>
          <w:rFonts w:ascii="Times New Roman" w:eastAsia="Times New Roman" w:hAnsi="Times New Roman" w:cs="Times New Roman"/>
          <w:b/>
          <w:bCs/>
          <w:sz w:val="28"/>
          <w:szCs w:val="36"/>
        </w:rPr>
        <w:t xml:space="preserve">                                     </w:t>
      </w:r>
    </w:p>
    <w:p w:rsidR="00350F30" w:rsidRPr="00BB5616" w:rsidRDefault="00583F66" w:rsidP="00350F30">
      <w:pPr>
        <w:spacing w:line="240" w:lineRule="auto"/>
        <w:rPr>
          <w:rFonts w:ascii="Times New Roman" w:eastAsia="Times New Roman" w:hAnsi="Times New Roman" w:cs="Times New Roman"/>
          <w:b/>
          <w:bCs/>
          <w:sz w:val="28"/>
          <w:szCs w:val="36"/>
        </w:rPr>
      </w:pPr>
      <w:r w:rsidRPr="00BB5616">
        <w:rPr>
          <w:rFonts w:ascii="Times New Roman" w:eastAsia="Times New Roman" w:hAnsi="Times New Roman" w:cs="Times New Roman"/>
          <w:b/>
          <w:bCs/>
          <w:sz w:val="28"/>
          <w:szCs w:val="36"/>
        </w:rPr>
        <w:t xml:space="preserve"> </w:t>
      </w:r>
    </w:p>
    <w:p w:rsidR="00350F30" w:rsidRPr="00BB5616" w:rsidRDefault="00350F30" w:rsidP="00583F66">
      <w:pPr>
        <w:spacing w:line="240" w:lineRule="auto"/>
        <w:rPr>
          <w:rFonts w:ascii="Times New Roman" w:eastAsia="Times New Roman" w:hAnsi="Times New Roman" w:cs="Times New Roman"/>
          <w:b/>
          <w:bCs/>
          <w:sz w:val="28"/>
          <w:szCs w:val="36"/>
        </w:rPr>
      </w:pPr>
    </w:p>
    <w:p w:rsidR="00583F66" w:rsidRPr="00BB5616" w:rsidRDefault="00583F66" w:rsidP="00350F30">
      <w:pPr>
        <w:spacing w:line="240" w:lineRule="auto"/>
        <w:jc w:val="center"/>
        <w:rPr>
          <w:rFonts w:ascii="Times New Roman" w:eastAsia="Times New Roman" w:hAnsi="Times New Roman" w:cs="Times New Roman"/>
          <w:b/>
          <w:bCs/>
          <w:sz w:val="28"/>
          <w:szCs w:val="36"/>
        </w:rPr>
      </w:pPr>
      <w:r w:rsidRPr="00BB5616">
        <w:rPr>
          <w:rFonts w:ascii="Times New Roman" w:eastAsia="Times New Roman" w:hAnsi="Times New Roman" w:cs="Times New Roman"/>
          <w:b/>
          <w:bCs/>
          <w:sz w:val="28"/>
          <w:szCs w:val="36"/>
        </w:rPr>
        <w:t>Μάθημα: Η Διδασ</w:t>
      </w:r>
      <w:r w:rsidR="00350F30" w:rsidRPr="00BB5616">
        <w:rPr>
          <w:rFonts w:ascii="Times New Roman" w:eastAsia="Times New Roman" w:hAnsi="Times New Roman" w:cs="Times New Roman"/>
          <w:b/>
          <w:bCs/>
          <w:sz w:val="28"/>
          <w:szCs w:val="36"/>
        </w:rPr>
        <w:t>καλία μέσω επίλυσης προβλήματος-</w:t>
      </w:r>
      <w:proofErr w:type="spellStart"/>
      <w:r w:rsidRPr="00BB5616">
        <w:rPr>
          <w:rFonts w:ascii="Times New Roman" w:eastAsia="Times New Roman" w:hAnsi="Times New Roman" w:cs="Times New Roman"/>
          <w:b/>
          <w:bCs/>
          <w:sz w:val="28"/>
          <w:szCs w:val="36"/>
        </w:rPr>
        <w:t>Μαθηματικοποίηση</w:t>
      </w:r>
      <w:proofErr w:type="spellEnd"/>
    </w:p>
    <w:p w:rsidR="00350F30" w:rsidRPr="00BB5616" w:rsidRDefault="00350F30" w:rsidP="00350F30">
      <w:pPr>
        <w:spacing w:line="240" w:lineRule="auto"/>
        <w:jc w:val="center"/>
        <w:rPr>
          <w:rFonts w:ascii="Times New Roman" w:eastAsia="Times New Roman" w:hAnsi="Times New Roman" w:cs="Times New Roman"/>
          <w:b/>
          <w:bCs/>
          <w:sz w:val="28"/>
          <w:szCs w:val="36"/>
        </w:rPr>
      </w:pPr>
    </w:p>
    <w:p w:rsidR="00350F30" w:rsidRPr="00BB5616" w:rsidRDefault="00350F30" w:rsidP="00350F30">
      <w:pPr>
        <w:spacing w:line="240" w:lineRule="auto"/>
        <w:jc w:val="center"/>
        <w:rPr>
          <w:rFonts w:ascii="Times New Roman" w:eastAsia="Times New Roman" w:hAnsi="Times New Roman" w:cs="Times New Roman"/>
          <w:b/>
          <w:bCs/>
          <w:sz w:val="28"/>
          <w:szCs w:val="36"/>
        </w:rPr>
      </w:pPr>
      <w:r w:rsidRPr="00BB5616">
        <w:rPr>
          <w:rFonts w:ascii="Times New Roman" w:eastAsia="Times New Roman" w:hAnsi="Times New Roman" w:cs="Times New Roman"/>
          <w:b/>
          <w:bCs/>
          <w:sz w:val="28"/>
          <w:szCs w:val="36"/>
        </w:rPr>
        <w:t>Χειμερινό εξάμηνο-Ακαδημαϊκό έτος 2023 – 2024</w:t>
      </w:r>
    </w:p>
    <w:p w:rsidR="00350F30" w:rsidRPr="00BB5616" w:rsidRDefault="00350F30" w:rsidP="00350F30">
      <w:pPr>
        <w:spacing w:line="240" w:lineRule="auto"/>
        <w:jc w:val="center"/>
        <w:rPr>
          <w:rFonts w:ascii="Times New Roman" w:eastAsia="Times New Roman" w:hAnsi="Times New Roman" w:cs="Times New Roman"/>
          <w:b/>
          <w:bCs/>
          <w:sz w:val="28"/>
          <w:szCs w:val="36"/>
        </w:rPr>
      </w:pPr>
    </w:p>
    <w:p w:rsidR="00583F66" w:rsidRPr="00BB5616" w:rsidRDefault="00350F30" w:rsidP="00350F30">
      <w:pPr>
        <w:spacing w:line="240" w:lineRule="auto"/>
        <w:jc w:val="center"/>
        <w:rPr>
          <w:rFonts w:ascii="Times New Roman" w:eastAsia="Times New Roman" w:hAnsi="Times New Roman" w:cs="Times New Roman"/>
          <w:b/>
          <w:bCs/>
          <w:sz w:val="28"/>
          <w:szCs w:val="36"/>
        </w:rPr>
      </w:pPr>
      <w:r w:rsidRPr="00BB5616">
        <w:rPr>
          <w:rFonts w:ascii="Times New Roman" w:eastAsia="Times New Roman" w:hAnsi="Times New Roman" w:cs="Times New Roman"/>
          <w:b/>
          <w:bCs/>
          <w:sz w:val="28"/>
          <w:szCs w:val="36"/>
        </w:rPr>
        <w:t>Διδάσκουσα</w:t>
      </w:r>
      <w:r w:rsidR="00583F66" w:rsidRPr="00BB5616">
        <w:rPr>
          <w:rFonts w:ascii="Times New Roman" w:eastAsia="Times New Roman" w:hAnsi="Times New Roman" w:cs="Times New Roman"/>
          <w:b/>
          <w:bCs/>
          <w:sz w:val="28"/>
          <w:szCs w:val="36"/>
        </w:rPr>
        <w:t>: κ. Χρυσαυγή Τριανταφύλλου</w:t>
      </w:r>
    </w:p>
    <w:p w:rsidR="00350F30" w:rsidRPr="00BB5616" w:rsidRDefault="00350F30" w:rsidP="00583F66">
      <w:pPr>
        <w:spacing w:line="240" w:lineRule="auto"/>
        <w:rPr>
          <w:rFonts w:ascii="Times New Roman" w:eastAsia="Times New Roman" w:hAnsi="Times New Roman" w:cs="Times New Roman"/>
          <w:b/>
          <w:bCs/>
          <w:sz w:val="28"/>
          <w:szCs w:val="36"/>
        </w:rPr>
      </w:pPr>
    </w:p>
    <w:p w:rsidR="00350F30" w:rsidRPr="00BB5616" w:rsidRDefault="00350F30" w:rsidP="000F3C95">
      <w:pPr>
        <w:spacing w:line="240" w:lineRule="auto"/>
        <w:jc w:val="center"/>
        <w:rPr>
          <w:rFonts w:ascii="Times New Roman" w:eastAsia="Times New Roman" w:hAnsi="Times New Roman" w:cs="Times New Roman"/>
          <w:b/>
          <w:bCs/>
          <w:sz w:val="28"/>
          <w:szCs w:val="36"/>
        </w:rPr>
      </w:pPr>
      <w:r w:rsidRPr="00BB5616">
        <w:rPr>
          <w:rFonts w:ascii="Times New Roman" w:eastAsia="Times New Roman" w:hAnsi="Times New Roman" w:cs="Times New Roman"/>
          <w:b/>
          <w:bCs/>
          <w:sz w:val="28"/>
          <w:szCs w:val="36"/>
        </w:rPr>
        <w:t>Θέμα εργασίας:</w:t>
      </w:r>
      <w:r w:rsidRPr="00BB5616">
        <w:rPr>
          <w:rFonts w:ascii="Times New Roman" w:eastAsia="Times New Roman" w:hAnsi="Times New Roman" w:cs="Times New Roman"/>
          <w:b/>
          <w:bCs/>
          <w:color w:val="555555"/>
          <w:sz w:val="18"/>
          <w:szCs w:val="21"/>
          <w:lang w:eastAsia="el-GR"/>
        </w:rPr>
        <w:t xml:space="preserve"> </w:t>
      </w:r>
      <w:r w:rsidR="000F3C95" w:rsidRPr="00BB5616">
        <w:rPr>
          <w:rFonts w:ascii="Times New Roman" w:eastAsia="Times New Roman" w:hAnsi="Times New Roman" w:cs="Times New Roman"/>
          <w:b/>
          <w:bCs/>
          <w:color w:val="555555"/>
          <w:sz w:val="18"/>
          <w:szCs w:val="21"/>
          <w:lang w:eastAsia="el-GR"/>
        </w:rPr>
        <w:t xml:space="preserve"> </w:t>
      </w:r>
      <w:r w:rsidRPr="00BB5616">
        <w:rPr>
          <w:rFonts w:ascii="Times New Roman" w:eastAsia="Times New Roman" w:hAnsi="Times New Roman" w:cs="Times New Roman"/>
          <w:bCs/>
          <w:i/>
          <w:sz w:val="28"/>
          <w:szCs w:val="36"/>
        </w:rPr>
        <w:t>Σχεδιασμός μαθηματικού προβλήματος που να αφορά ένα περιβαλλοντικής φύσης θέμα/ζήτημα</w:t>
      </w:r>
    </w:p>
    <w:p w:rsidR="00350F30" w:rsidRPr="00BB5616" w:rsidRDefault="00350F30" w:rsidP="00350F30">
      <w:pPr>
        <w:spacing w:line="240" w:lineRule="auto"/>
        <w:jc w:val="center"/>
        <w:rPr>
          <w:rFonts w:ascii="Times New Roman" w:eastAsia="Times New Roman" w:hAnsi="Times New Roman" w:cs="Times New Roman"/>
          <w:b/>
          <w:bCs/>
          <w:sz w:val="28"/>
          <w:szCs w:val="36"/>
        </w:rPr>
      </w:pPr>
    </w:p>
    <w:p w:rsidR="00350F30" w:rsidRPr="00BB5616" w:rsidRDefault="00350F30" w:rsidP="00350F30">
      <w:pPr>
        <w:spacing w:line="240" w:lineRule="auto"/>
        <w:jc w:val="center"/>
        <w:rPr>
          <w:rFonts w:ascii="Times New Roman" w:eastAsia="Times New Roman" w:hAnsi="Times New Roman" w:cs="Times New Roman"/>
          <w:b/>
          <w:bCs/>
          <w:sz w:val="28"/>
          <w:szCs w:val="36"/>
        </w:rPr>
      </w:pPr>
      <w:r w:rsidRPr="00BB5616">
        <w:rPr>
          <w:rFonts w:ascii="Times New Roman" w:eastAsia="Times New Roman" w:hAnsi="Times New Roman" w:cs="Times New Roman"/>
          <w:b/>
          <w:bCs/>
          <w:sz w:val="28"/>
          <w:szCs w:val="36"/>
        </w:rPr>
        <w:t xml:space="preserve">Άννα Βλάχου </w:t>
      </w:r>
      <w:r w:rsidR="004E36F0" w:rsidRPr="00BB5616">
        <w:rPr>
          <w:rFonts w:ascii="Times New Roman" w:eastAsia="Times New Roman" w:hAnsi="Times New Roman" w:cs="Times New Roman"/>
          <w:bCs/>
          <w:sz w:val="28"/>
          <w:szCs w:val="36"/>
        </w:rPr>
        <w:t>[</w:t>
      </w:r>
      <w:r w:rsidRPr="00BB5616">
        <w:rPr>
          <w:rFonts w:ascii="Times New Roman" w:eastAsia="Times New Roman" w:hAnsi="Times New Roman" w:cs="Times New Roman"/>
          <w:bCs/>
          <w:sz w:val="28"/>
          <w:szCs w:val="36"/>
        </w:rPr>
        <w:t>Α.Μ.:1112201500031</w:t>
      </w:r>
      <w:r w:rsidR="004E36F0" w:rsidRPr="00BB5616">
        <w:rPr>
          <w:rFonts w:ascii="Times New Roman" w:eastAsia="Times New Roman" w:hAnsi="Times New Roman" w:cs="Times New Roman"/>
          <w:bCs/>
          <w:sz w:val="28"/>
          <w:szCs w:val="36"/>
        </w:rPr>
        <w:t>]</w:t>
      </w:r>
    </w:p>
    <w:p w:rsidR="00350F30" w:rsidRPr="00BB5616" w:rsidRDefault="000F3C95" w:rsidP="00350F30">
      <w:pPr>
        <w:spacing w:line="240" w:lineRule="auto"/>
        <w:rPr>
          <w:rFonts w:ascii="Times New Roman" w:eastAsia="Times New Roman" w:hAnsi="Times New Roman" w:cs="Times New Roman"/>
          <w:b/>
          <w:bCs/>
          <w:sz w:val="28"/>
          <w:szCs w:val="36"/>
        </w:rPr>
      </w:pPr>
      <w:r w:rsidRPr="00BB5616">
        <w:rPr>
          <w:rFonts w:ascii="Times New Roman" w:eastAsia="Times New Roman" w:hAnsi="Times New Roman" w:cs="Times New Roman"/>
          <w:b/>
          <w:bCs/>
          <w:noProof/>
          <w:sz w:val="28"/>
          <w:szCs w:val="36"/>
          <w:lang w:eastAsia="el-GR"/>
        </w:rPr>
        <w:drawing>
          <wp:inline distT="0" distB="0" distL="0" distR="0" wp14:anchorId="381D06CA" wp14:editId="4C9A4A26">
            <wp:extent cx="5584991" cy="3714750"/>
            <wp:effectExtent l="0" t="0" r="0"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593352" cy="3720311"/>
                    </a:xfrm>
                    <a:prstGeom prst="rect">
                      <a:avLst/>
                    </a:prstGeom>
                    <a:noFill/>
                  </pic:spPr>
                </pic:pic>
              </a:graphicData>
            </a:graphic>
          </wp:inline>
        </w:drawing>
      </w:r>
    </w:p>
    <w:p w:rsidR="000F3C95" w:rsidRPr="00BB5616" w:rsidRDefault="000F3C95" w:rsidP="00A72BFC">
      <w:pPr>
        <w:spacing w:line="240" w:lineRule="auto"/>
        <w:rPr>
          <w:rFonts w:ascii="Times New Roman" w:eastAsia="Times New Roman" w:hAnsi="Times New Roman" w:cs="Times New Roman"/>
          <w:b/>
          <w:bCs/>
          <w:sz w:val="28"/>
          <w:szCs w:val="36"/>
        </w:rPr>
      </w:pPr>
    </w:p>
    <w:p w:rsidR="00A72BFC" w:rsidRPr="00BB5616" w:rsidRDefault="00A72BFC" w:rsidP="00A72BFC">
      <w:pPr>
        <w:spacing w:line="240" w:lineRule="auto"/>
        <w:rPr>
          <w:rFonts w:ascii="Times New Roman" w:eastAsia="Times New Roman" w:hAnsi="Times New Roman" w:cs="Times New Roman"/>
          <w:b/>
          <w:bCs/>
          <w:sz w:val="32"/>
          <w:szCs w:val="28"/>
        </w:rPr>
      </w:pPr>
      <w:r w:rsidRPr="00BB5616">
        <w:rPr>
          <w:rFonts w:ascii="Times New Roman" w:eastAsia="Times New Roman" w:hAnsi="Times New Roman" w:cs="Times New Roman"/>
          <w:b/>
          <w:bCs/>
          <w:sz w:val="32"/>
          <w:szCs w:val="28"/>
        </w:rPr>
        <w:lastRenderedPageBreak/>
        <w:t xml:space="preserve">Τίτλος: Η άγνωστη (;) </w:t>
      </w:r>
      <w:r w:rsidR="00583F66" w:rsidRPr="00BB5616">
        <w:rPr>
          <w:rFonts w:ascii="Times New Roman" w:eastAsia="Times New Roman" w:hAnsi="Times New Roman" w:cs="Times New Roman"/>
          <w:b/>
          <w:bCs/>
          <w:sz w:val="32"/>
          <w:szCs w:val="28"/>
        </w:rPr>
        <w:t>όγδοη</w:t>
      </w:r>
      <w:r w:rsidRPr="00BB5616">
        <w:rPr>
          <w:rFonts w:ascii="Times New Roman" w:eastAsia="Times New Roman" w:hAnsi="Times New Roman" w:cs="Times New Roman"/>
          <w:b/>
          <w:bCs/>
          <w:sz w:val="32"/>
          <w:szCs w:val="28"/>
        </w:rPr>
        <w:t xml:space="preserve"> ήπειρος</w:t>
      </w:r>
    </w:p>
    <w:p w:rsidR="004E36F0" w:rsidRPr="00BB5616" w:rsidRDefault="004E36F0" w:rsidP="00A72BFC">
      <w:pPr>
        <w:spacing w:line="240" w:lineRule="auto"/>
        <w:rPr>
          <w:rFonts w:ascii="Times New Roman" w:eastAsia="Times New Roman" w:hAnsi="Times New Roman" w:cs="Times New Roman"/>
          <w:b/>
          <w:bCs/>
          <w:sz w:val="32"/>
          <w:szCs w:val="28"/>
        </w:rPr>
      </w:pPr>
    </w:p>
    <w:p w:rsidR="00491045" w:rsidRPr="00BB5616" w:rsidRDefault="00477A1E" w:rsidP="00A72BFC">
      <w:pPr>
        <w:widowControl w:val="0"/>
        <w:spacing w:line="240" w:lineRule="auto"/>
        <w:rPr>
          <w:rFonts w:ascii="Times New Roman" w:eastAsia="Times New Roman" w:hAnsi="Times New Roman" w:cs="Times New Roman"/>
          <w:b/>
          <w:bCs/>
          <w:sz w:val="26"/>
          <w:szCs w:val="26"/>
          <w:u w:val="single"/>
          <w:lang w:eastAsia="el-GR"/>
        </w:rPr>
      </w:pPr>
      <w:r w:rsidRPr="00BB5616">
        <w:rPr>
          <w:rFonts w:ascii="Times New Roman" w:eastAsia="Times New Roman" w:hAnsi="Times New Roman" w:cs="Times New Roman"/>
          <w:b/>
          <w:bCs/>
          <w:sz w:val="26"/>
          <w:szCs w:val="26"/>
        </w:rPr>
        <w:t xml:space="preserve">Α) </w:t>
      </w:r>
      <w:r w:rsidR="00A72BFC" w:rsidRPr="00BB5616">
        <w:rPr>
          <w:rFonts w:ascii="Times New Roman" w:eastAsia="Times New Roman" w:hAnsi="Times New Roman" w:cs="Times New Roman"/>
          <w:b/>
          <w:bCs/>
          <w:sz w:val="26"/>
          <w:szCs w:val="26"/>
          <w:u w:val="single"/>
        </w:rPr>
        <w:t xml:space="preserve">Μέρος 1: Εξερευνώντας την </w:t>
      </w:r>
      <w:r w:rsidR="0075277D" w:rsidRPr="00BB5616">
        <w:rPr>
          <w:rFonts w:ascii="Times New Roman" w:eastAsia="Times New Roman" w:hAnsi="Times New Roman" w:cs="Times New Roman"/>
          <w:b/>
          <w:bCs/>
          <w:sz w:val="26"/>
          <w:szCs w:val="26"/>
          <w:u w:val="single"/>
        </w:rPr>
        <w:t xml:space="preserve">εκθετική </w:t>
      </w:r>
      <w:r w:rsidR="00A72BFC" w:rsidRPr="00BB5616">
        <w:rPr>
          <w:rFonts w:ascii="Times New Roman" w:eastAsia="Times New Roman" w:hAnsi="Times New Roman" w:cs="Times New Roman"/>
          <w:b/>
          <w:bCs/>
          <w:sz w:val="26"/>
          <w:szCs w:val="26"/>
          <w:u w:val="single"/>
        </w:rPr>
        <w:t>ρύπανση των ωκεανών από πλαστικά</w:t>
      </w:r>
    </w:p>
    <w:p w:rsidR="00C84849" w:rsidRPr="00BB5616" w:rsidRDefault="00A72BFC" w:rsidP="004E236B">
      <w:pPr>
        <w:widowControl w:val="0"/>
        <w:spacing w:line="240" w:lineRule="auto"/>
        <w:rPr>
          <w:rFonts w:ascii="Times New Roman" w:eastAsia="Times New Roman" w:hAnsi="Times New Roman" w:cs="Times New Roman"/>
          <w:sz w:val="24"/>
          <w:szCs w:val="28"/>
        </w:rPr>
      </w:pPr>
      <w:r w:rsidRPr="00BB5616">
        <w:rPr>
          <w:rFonts w:ascii="Times New Roman" w:eastAsia="Times New Roman" w:hAnsi="Times New Roman" w:cs="Times New Roman"/>
          <w:sz w:val="24"/>
          <w:szCs w:val="28"/>
        </w:rPr>
        <w:t xml:space="preserve">Κάθε χρόνο </w:t>
      </w:r>
      <w:r w:rsidR="004E36F0" w:rsidRPr="00BB5616">
        <w:rPr>
          <w:rFonts w:ascii="Times New Roman" w:eastAsia="Times New Roman" w:hAnsi="Times New Roman" w:cs="Times New Roman"/>
          <w:sz w:val="24"/>
          <w:szCs w:val="28"/>
        </w:rPr>
        <w:t>δημιουργούνται</w:t>
      </w:r>
      <w:r w:rsidRPr="00BB5616">
        <w:rPr>
          <w:rFonts w:ascii="Times New Roman" w:eastAsia="Times New Roman" w:hAnsi="Times New Roman" w:cs="Times New Roman"/>
          <w:sz w:val="24"/>
          <w:szCs w:val="28"/>
        </w:rPr>
        <w:t xml:space="preserve"> περίπου </w:t>
      </w:r>
      <w:r w:rsidR="00513806" w:rsidRPr="00BB5616">
        <w:rPr>
          <w:rFonts w:ascii="Times New Roman" w:eastAsia="Times New Roman" w:hAnsi="Times New Roman" w:cs="Times New Roman"/>
          <w:sz w:val="24"/>
          <w:szCs w:val="28"/>
        </w:rPr>
        <w:t>400</w:t>
      </w:r>
      <w:r w:rsidRPr="00BB5616">
        <w:rPr>
          <w:rFonts w:ascii="Times New Roman" w:eastAsia="Times New Roman" w:hAnsi="Times New Roman" w:cs="Times New Roman"/>
          <w:sz w:val="24"/>
          <w:szCs w:val="28"/>
        </w:rPr>
        <w:t xml:space="preserve"> εκατομμύρια τόνοι πλαστικών </w:t>
      </w:r>
      <w:r w:rsidR="004E36F0" w:rsidRPr="00BB5616">
        <w:rPr>
          <w:rFonts w:ascii="Times New Roman" w:eastAsia="Times New Roman" w:hAnsi="Times New Roman" w:cs="Times New Roman"/>
          <w:sz w:val="24"/>
          <w:szCs w:val="28"/>
        </w:rPr>
        <w:t>απορριμμάτων</w:t>
      </w:r>
      <w:r w:rsidR="005A62A7" w:rsidRPr="00BB5616">
        <w:rPr>
          <w:rFonts w:ascii="Times New Roman" w:eastAsia="Times New Roman" w:hAnsi="Times New Roman" w:cs="Times New Roman"/>
          <w:sz w:val="24"/>
          <w:szCs w:val="28"/>
        </w:rPr>
        <w:t>, ένα μεγάλο ποσοστό των οποίων καταλήγει στους ωκεανούς</w:t>
      </w:r>
      <w:r w:rsidRPr="00BB5616">
        <w:rPr>
          <w:rFonts w:ascii="Times New Roman" w:eastAsia="Times New Roman" w:hAnsi="Times New Roman" w:cs="Times New Roman"/>
          <w:sz w:val="24"/>
          <w:szCs w:val="28"/>
        </w:rPr>
        <w:t>.</w:t>
      </w:r>
      <w:r w:rsidR="005A62A7" w:rsidRPr="00BB5616">
        <w:rPr>
          <w:rFonts w:ascii="Times New Roman" w:eastAsia="Times New Roman" w:hAnsi="Times New Roman" w:cs="Times New Roman"/>
          <w:sz w:val="24"/>
          <w:szCs w:val="28"/>
        </w:rPr>
        <w:t xml:space="preserve"> Εκτιμάται </w:t>
      </w:r>
      <w:r w:rsidR="00C84849" w:rsidRPr="00BB5616">
        <w:rPr>
          <w:rFonts w:ascii="Times New Roman" w:eastAsia="Times New Roman" w:hAnsi="Times New Roman" w:cs="Times New Roman"/>
          <w:sz w:val="24"/>
          <w:szCs w:val="28"/>
        </w:rPr>
        <w:t>ότι τα πλαστικά</w:t>
      </w:r>
      <w:r w:rsidR="005A62A7" w:rsidRPr="00BB5616">
        <w:rPr>
          <w:rFonts w:ascii="Times New Roman" w:eastAsia="Times New Roman" w:hAnsi="Times New Roman" w:cs="Times New Roman"/>
          <w:sz w:val="24"/>
          <w:szCs w:val="28"/>
        </w:rPr>
        <w:t xml:space="preserve"> στα υδάτινα περιβάλλοντα </w:t>
      </w:r>
      <w:r w:rsidR="00C84849" w:rsidRPr="00BB5616">
        <w:rPr>
          <w:rFonts w:ascii="Times New Roman" w:eastAsia="Times New Roman" w:hAnsi="Times New Roman" w:cs="Times New Roman"/>
          <w:sz w:val="24"/>
          <w:szCs w:val="28"/>
        </w:rPr>
        <w:t xml:space="preserve">ανέρχονται σε </w:t>
      </w:r>
      <w:r w:rsidR="005A62A7" w:rsidRPr="00BB5616">
        <w:rPr>
          <w:rFonts w:ascii="Times New Roman" w:eastAsia="Times New Roman" w:hAnsi="Times New Roman" w:cs="Times New Roman"/>
          <w:sz w:val="24"/>
          <w:szCs w:val="28"/>
        </w:rPr>
        <w:t>152 εκ τόνους το 2020.</w:t>
      </w:r>
      <w:r w:rsidR="00C84849" w:rsidRPr="00BB5616">
        <w:rPr>
          <w:rFonts w:ascii="Times New Roman" w:eastAsia="Times New Roman" w:hAnsi="Times New Roman" w:cs="Times New Roman"/>
          <w:sz w:val="24"/>
          <w:szCs w:val="28"/>
        </w:rPr>
        <w:t xml:space="preserve"> Σύμφωνα με</w:t>
      </w:r>
      <w:r w:rsidRPr="00BB5616">
        <w:rPr>
          <w:rFonts w:ascii="Times New Roman" w:eastAsia="Times New Roman" w:hAnsi="Times New Roman" w:cs="Times New Roman"/>
          <w:sz w:val="24"/>
          <w:szCs w:val="28"/>
        </w:rPr>
        <w:t xml:space="preserve"> την ιστοσελίδα</w:t>
      </w:r>
      <w:r w:rsidR="00F32774" w:rsidRPr="00BB5616">
        <w:rPr>
          <w:rFonts w:ascii="Times New Roman" w:eastAsia="Times New Roman" w:hAnsi="Times New Roman" w:cs="Times New Roman"/>
          <w:sz w:val="24"/>
          <w:szCs w:val="28"/>
        </w:rPr>
        <w:t xml:space="preserve"> [1]</w:t>
      </w:r>
      <w:r w:rsidRPr="00BB5616">
        <w:rPr>
          <w:rFonts w:ascii="Times New Roman" w:eastAsia="Times New Roman" w:hAnsi="Times New Roman" w:cs="Times New Roman"/>
          <w:sz w:val="24"/>
          <w:szCs w:val="28"/>
        </w:rPr>
        <w:t xml:space="preserve"> </w:t>
      </w:r>
      <w:r w:rsidR="004718F7" w:rsidRPr="00BB5616">
        <w:rPr>
          <w:rFonts w:ascii="Times New Roman" w:eastAsia="Times New Roman" w:hAnsi="Times New Roman" w:cs="Times New Roman"/>
          <w:sz w:val="24"/>
          <w:szCs w:val="28"/>
        </w:rPr>
        <w:t>του Οργανισμού</w:t>
      </w:r>
      <w:r w:rsidR="004E236B" w:rsidRPr="00BB5616">
        <w:rPr>
          <w:rFonts w:ascii="Times New Roman" w:eastAsia="Times New Roman" w:hAnsi="Times New Roman" w:cs="Times New Roman"/>
          <w:sz w:val="24"/>
          <w:szCs w:val="28"/>
        </w:rPr>
        <w:t xml:space="preserve"> Οικονομικής Συνεργασίας και Ανάπτυξης (OECD), </w:t>
      </w:r>
      <w:r w:rsidR="004718F7" w:rsidRPr="00BB5616">
        <w:rPr>
          <w:rFonts w:ascii="Times New Roman" w:eastAsia="Times New Roman" w:hAnsi="Times New Roman" w:cs="Times New Roman"/>
          <w:sz w:val="24"/>
          <w:szCs w:val="28"/>
        </w:rPr>
        <w:t>η</w:t>
      </w:r>
      <w:r w:rsidR="004E236B" w:rsidRPr="00BB5616">
        <w:rPr>
          <w:rFonts w:ascii="Times New Roman" w:eastAsia="Times New Roman" w:hAnsi="Times New Roman" w:cs="Times New Roman"/>
          <w:sz w:val="24"/>
          <w:szCs w:val="28"/>
        </w:rPr>
        <w:t xml:space="preserve"> </w:t>
      </w:r>
      <w:r w:rsidR="0048225E" w:rsidRPr="00BB5616">
        <w:rPr>
          <w:rFonts w:ascii="Times New Roman" w:eastAsia="Times New Roman" w:hAnsi="Times New Roman" w:cs="Times New Roman"/>
          <w:sz w:val="24"/>
          <w:szCs w:val="28"/>
        </w:rPr>
        <w:t>παρουσία</w:t>
      </w:r>
      <w:r w:rsidR="004E236B" w:rsidRPr="00BB5616">
        <w:rPr>
          <w:rFonts w:ascii="Times New Roman" w:eastAsia="Times New Roman" w:hAnsi="Times New Roman" w:cs="Times New Roman"/>
          <w:sz w:val="24"/>
          <w:szCs w:val="28"/>
        </w:rPr>
        <w:t xml:space="preserve"> πλαστικών στα υδάτινα περ</w:t>
      </w:r>
      <w:r w:rsidR="00D228F0" w:rsidRPr="00BB5616">
        <w:rPr>
          <w:rFonts w:ascii="Times New Roman" w:eastAsia="Times New Roman" w:hAnsi="Times New Roman" w:cs="Times New Roman"/>
          <w:sz w:val="24"/>
          <w:szCs w:val="28"/>
        </w:rPr>
        <w:t xml:space="preserve">ιβάλλοντα αναμένεται να αυξάνεται ετησίως </w:t>
      </w:r>
      <w:r w:rsidR="004E236B" w:rsidRPr="00BB5616">
        <w:rPr>
          <w:rFonts w:ascii="Times New Roman" w:eastAsia="Times New Roman" w:hAnsi="Times New Roman" w:cs="Times New Roman"/>
          <w:sz w:val="24"/>
          <w:szCs w:val="28"/>
        </w:rPr>
        <w:t>κατά 50%.</w:t>
      </w:r>
      <w:r w:rsidR="00C84849" w:rsidRPr="00BB5616">
        <w:rPr>
          <w:rFonts w:ascii="Times New Roman" w:eastAsia="Times New Roman" w:hAnsi="Times New Roman" w:cs="Times New Roman"/>
          <w:sz w:val="24"/>
          <w:szCs w:val="28"/>
        </w:rPr>
        <w:t xml:space="preserve"> </w:t>
      </w:r>
    </w:p>
    <w:p w:rsidR="00C84849" w:rsidRPr="00BB5616" w:rsidRDefault="00C84849" w:rsidP="004E236B">
      <w:pPr>
        <w:widowControl w:val="0"/>
        <w:spacing w:line="240" w:lineRule="auto"/>
        <w:rPr>
          <w:rFonts w:ascii="Times New Roman" w:eastAsia="Times New Roman" w:hAnsi="Times New Roman" w:cs="Times New Roman"/>
          <w:sz w:val="24"/>
          <w:szCs w:val="28"/>
        </w:rPr>
      </w:pPr>
      <w:r w:rsidRPr="00BB5616">
        <w:rPr>
          <w:rFonts w:ascii="Times New Roman" w:eastAsia="Times New Roman" w:hAnsi="Times New Roman" w:cs="Times New Roman"/>
          <w:sz w:val="24"/>
          <w:szCs w:val="28"/>
        </w:rPr>
        <w:t xml:space="preserve">Α) Αν η μάζα </w:t>
      </w:r>
      <w:r w:rsidR="00696793" w:rsidRPr="00BB5616">
        <w:rPr>
          <w:rFonts w:ascii="Times New Roman" w:eastAsia="Times New Roman" w:hAnsi="Times New Roman" w:cs="Times New Roman"/>
          <w:sz w:val="24"/>
          <w:szCs w:val="28"/>
        </w:rPr>
        <w:t xml:space="preserve">(σε εκατομμύρια τόνους) </w:t>
      </w:r>
      <w:r w:rsidRPr="00BB5616">
        <w:rPr>
          <w:rFonts w:ascii="Times New Roman" w:eastAsia="Times New Roman" w:hAnsi="Times New Roman" w:cs="Times New Roman"/>
          <w:sz w:val="24"/>
          <w:szCs w:val="28"/>
        </w:rPr>
        <w:t xml:space="preserve">των πλαστικών απορριμμάτων στα υδάτινα περιβάλλοντα μετά από </w:t>
      </w:r>
      <w:r w:rsidRPr="00BB5616">
        <w:rPr>
          <w:rFonts w:ascii="Times New Roman" w:eastAsia="Times New Roman" w:hAnsi="Times New Roman" w:cs="Times New Roman"/>
          <w:sz w:val="24"/>
          <w:szCs w:val="28"/>
          <w:lang w:val="en-US"/>
        </w:rPr>
        <w:t>t</w:t>
      </w:r>
      <w:r w:rsidRPr="00BB5616">
        <w:rPr>
          <w:rFonts w:ascii="Times New Roman" w:eastAsia="Times New Roman" w:hAnsi="Times New Roman" w:cs="Times New Roman"/>
          <w:sz w:val="24"/>
          <w:szCs w:val="28"/>
        </w:rPr>
        <w:t xml:space="preserve"> έτη δίνεται από την συνάρτηση </w:t>
      </w:r>
      <w:r w:rsidRPr="00BB5616">
        <w:rPr>
          <w:rFonts w:ascii="Times New Roman" w:eastAsia="Times New Roman" w:hAnsi="Times New Roman" w:cs="Times New Roman"/>
          <w:sz w:val="24"/>
          <w:szCs w:val="28"/>
          <w:lang w:val="en-US"/>
        </w:rPr>
        <w:t>W</w:t>
      </w:r>
      <w:r w:rsidRPr="00BB5616">
        <w:rPr>
          <w:rFonts w:ascii="Times New Roman" w:eastAsia="Times New Roman" w:hAnsi="Times New Roman" w:cs="Times New Roman"/>
          <w:sz w:val="24"/>
          <w:szCs w:val="28"/>
        </w:rPr>
        <w:t>(</w:t>
      </w:r>
      <w:r w:rsidRPr="00BB5616">
        <w:rPr>
          <w:rFonts w:ascii="Times New Roman" w:eastAsia="Times New Roman" w:hAnsi="Times New Roman" w:cs="Times New Roman"/>
          <w:sz w:val="24"/>
          <w:szCs w:val="28"/>
          <w:lang w:val="en-US"/>
        </w:rPr>
        <w:t>t</w:t>
      </w:r>
      <w:r w:rsidRPr="00BB5616">
        <w:rPr>
          <w:rFonts w:ascii="Times New Roman" w:eastAsia="Times New Roman" w:hAnsi="Times New Roman" w:cs="Times New Roman"/>
          <w:sz w:val="24"/>
          <w:szCs w:val="28"/>
        </w:rPr>
        <w:t>)=</w:t>
      </w:r>
      <w:r w:rsidRPr="00BB5616">
        <w:rPr>
          <w:rFonts w:ascii="Times New Roman" w:eastAsia="Times New Roman" w:hAnsi="Times New Roman" w:cs="Times New Roman"/>
          <w:sz w:val="24"/>
          <w:szCs w:val="28"/>
          <w:lang w:val="en-US"/>
        </w:rPr>
        <w:t>Wo</w:t>
      </w:r>
      <w:r w:rsidR="00F32774" w:rsidRPr="00BB5616">
        <w:rPr>
          <w:rFonts w:ascii="Times New Roman" w:eastAsia="Times New Roman" w:hAnsi="Times New Roman" w:cs="Times New Roman"/>
          <w:sz w:val="24"/>
          <w:szCs w:val="28"/>
        </w:rPr>
        <w:t>·</w:t>
      </w:r>
      <m:oMath>
        <m:sSup>
          <m:sSupPr>
            <m:ctrlPr>
              <w:rPr>
                <w:rFonts w:ascii="Cambria Math" w:eastAsia="Times New Roman" w:hAnsi="Cambria Math" w:cs="Times New Roman"/>
                <w:sz w:val="24"/>
                <w:szCs w:val="28"/>
                <w:lang w:val="en-US"/>
              </w:rPr>
            </m:ctrlPr>
          </m:sSupPr>
          <m:e>
            <m:r>
              <m:rPr>
                <m:sty m:val="p"/>
              </m:rPr>
              <w:rPr>
                <w:rFonts w:ascii="Cambria Math" w:eastAsia="Times New Roman" w:hAnsi="Cambria Math" w:cs="Times New Roman"/>
                <w:sz w:val="24"/>
                <w:szCs w:val="28"/>
                <w:lang w:val="en-US"/>
              </w:rPr>
              <m:t>a</m:t>
            </m:r>
          </m:e>
          <m:sup>
            <m:r>
              <m:rPr>
                <m:sty m:val="p"/>
              </m:rPr>
              <w:rPr>
                <w:rFonts w:ascii="Cambria Math" w:eastAsia="Times New Roman" w:hAnsi="Cambria Math" w:cs="Times New Roman"/>
                <w:sz w:val="24"/>
                <w:szCs w:val="28"/>
                <w:lang w:val="en-US"/>
              </w:rPr>
              <m:t>t</m:t>
            </m:r>
          </m:sup>
        </m:sSup>
      </m:oMath>
      <w:r w:rsidRPr="00BB5616">
        <w:rPr>
          <w:rFonts w:ascii="Times New Roman" w:eastAsia="Times New Roman" w:hAnsi="Times New Roman" w:cs="Times New Roman"/>
          <w:sz w:val="24"/>
          <w:szCs w:val="28"/>
        </w:rPr>
        <w:t xml:space="preserve"> , όπου </w:t>
      </w:r>
      <w:r w:rsidRPr="00BB5616">
        <w:rPr>
          <w:rFonts w:ascii="Times New Roman" w:eastAsia="Times New Roman" w:hAnsi="Times New Roman" w:cs="Times New Roman"/>
          <w:sz w:val="24"/>
          <w:szCs w:val="28"/>
          <w:lang w:val="en-US"/>
        </w:rPr>
        <w:t>t</w:t>
      </w:r>
      <w:r w:rsidR="00F32774" w:rsidRPr="00BB5616">
        <w:rPr>
          <w:rFonts w:ascii="Times New Roman" w:eastAsia="Times New Roman" w:hAnsi="Times New Roman" w:cs="Times New Roman"/>
          <w:sz w:val="24"/>
          <w:szCs w:val="28"/>
        </w:rPr>
        <w:t>≥</w:t>
      </w:r>
      <w:r w:rsidRPr="00BB5616">
        <w:rPr>
          <w:rFonts w:ascii="Times New Roman" w:eastAsia="Times New Roman" w:hAnsi="Times New Roman" w:cs="Times New Roman"/>
          <w:sz w:val="24"/>
          <w:szCs w:val="28"/>
        </w:rPr>
        <w:t xml:space="preserve">0  και </w:t>
      </w:r>
      <w:r w:rsidRPr="00BB5616">
        <w:rPr>
          <w:rFonts w:ascii="Times New Roman" w:eastAsia="Times New Roman" w:hAnsi="Times New Roman" w:cs="Times New Roman"/>
          <w:sz w:val="24"/>
          <w:szCs w:val="28"/>
          <w:lang w:val="en-US"/>
        </w:rPr>
        <w:t>Wo</w:t>
      </w:r>
      <w:r w:rsidRPr="00BB5616">
        <w:rPr>
          <w:rFonts w:ascii="Times New Roman" w:eastAsia="Times New Roman" w:hAnsi="Times New Roman" w:cs="Times New Roman"/>
          <w:sz w:val="24"/>
          <w:szCs w:val="28"/>
        </w:rPr>
        <w:t xml:space="preserve">, </w:t>
      </w:r>
      <w:r w:rsidRPr="00BB5616">
        <w:rPr>
          <w:rFonts w:ascii="Times New Roman" w:eastAsia="Times New Roman" w:hAnsi="Times New Roman" w:cs="Times New Roman"/>
          <w:sz w:val="24"/>
          <w:szCs w:val="28"/>
          <w:lang w:val="en-US"/>
        </w:rPr>
        <w:t>a</w:t>
      </w:r>
      <w:r w:rsidRPr="00BB5616">
        <w:rPr>
          <w:rFonts w:ascii="Times New Roman" w:eastAsia="Times New Roman" w:hAnsi="Times New Roman" w:cs="Times New Roman"/>
          <w:sz w:val="24"/>
          <w:szCs w:val="28"/>
        </w:rPr>
        <w:t xml:space="preserve">  πραγματικοί αριθμοί, να υπολογίσετε τους αριθμούς </w:t>
      </w:r>
      <w:r w:rsidRPr="00BB5616">
        <w:rPr>
          <w:rFonts w:ascii="Times New Roman" w:eastAsia="Times New Roman" w:hAnsi="Times New Roman" w:cs="Times New Roman"/>
          <w:sz w:val="24"/>
          <w:szCs w:val="28"/>
          <w:lang w:val="en-US"/>
        </w:rPr>
        <w:t>Wo</w:t>
      </w:r>
      <w:r w:rsidRPr="00BB5616">
        <w:rPr>
          <w:rFonts w:ascii="Times New Roman" w:eastAsia="Times New Roman" w:hAnsi="Times New Roman" w:cs="Times New Roman"/>
          <w:sz w:val="24"/>
          <w:szCs w:val="28"/>
        </w:rPr>
        <w:t xml:space="preserve"> και α.</w:t>
      </w:r>
      <w:r w:rsidR="0075277D" w:rsidRPr="00BB5616">
        <w:rPr>
          <w:rFonts w:ascii="Times New Roman" w:eastAsia="Times New Roman" w:hAnsi="Times New Roman" w:cs="Times New Roman"/>
          <w:sz w:val="24"/>
          <w:szCs w:val="28"/>
        </w:rPr>
        <w:t xml:space="preserve"> Να εξηγήσετε τι παριστάνει η σταθερά </w:t>
      </w:r>
      <w:r w:rsidR="0075277D" w:rsidRPr="00BB5616">
        <w:rPr>
          <w:rFonts w:ascii="Times New Roman" w:eastAsia="Times New Roman" w:hAnsi="Times New Roman" w:cs="Times New Roman"/>
          <w:sz w:val="24"/>
          <w:szCs w:val="28"/>
          <w:lang w:val="en-US"/>
        </w:rPr>
        <w:t>Wo</w:t>
      </w:r>
      <w:r w:rsidR="0075277D" w:rsidRPr="00BB5616">
        <w:rPr>
          <w:rFonts w:ascii="Times New Roman" w:eastAsia="Times New Roman" w:hAnsi="Times New Roman" w:cs="Times New Roman"/>
          <w:sz w:val="24"/>
          <w:szCs w:val="28"/>
        </w:rPr>
        <w:t xml:space="preserve"> στο πλαίσιο του προβλήματος και γιατί ισχύει α&gt;1.</w:t>
      </w:r>
    </w:p>
    <w:p w:rsidR="00C84849" w:rsidRPr="00BB5616" w:rsidRDefault="00C84849" w:rsidP="004E236B">
      <w:pPr>
        <w:widowControl w:val="0"/>
        <w:spacing w:line="240" w:lineRule="auto"/>
        <w:rPr>
          <w:rFonts w:ascii="Times New Roman" w:eastAsia="Times New Roman" w:hAnsi="Times New Roman" w:cs="Times New Roman"/>
          <w:sz w:val="24"/>
          <w:szCs w:val="28"/>
        </w:rPr>
      </w:pPr>
      <w:r w:rsidRPr="00BB5616">
        <w:rPr>
          <w:rFonts w:ascii="Times New Roman" w:eastAsia="Times New Roman" w:hAnsi="Times New Roman" w:cs="Times New Roman"/>
          <w:sz w:val="24"/>
          <w:szCs w:val="28"/>
        </w:rPr>
        <w:t xml:space="preserve">Β) Αν </w:t>
      </w:r>
      <w:r w:rsidRPr="00BB5616">
        <w:rPr>
          <w:rFonts w:ascii="Times New Roman" w:eastAsia="Times New Roman" w:hAnsi="Times New Roman" w:cs="Times New Roman"/>
          <w:sz w:val="24"/>
          <w:szCs w:val="28"/>
          <w:lang w:val="en-US"/>
        </w:rPr>
        <w:t>W</w:t>
      </w:r>
      <w:r w:rsidRPr="00BB5616">
        <w:rPr>
          <w:rFonts w:ascii="Times New Roman" w:eastAsia="Times New Roman" w:hAnsi="Times New Roman" w:cs="Times New Roman"/>
          <w:sz w:val="24"/>
          <w:szCs w:val="28"/>
        </w:rPr>
        <w:t>(</w:t>
      </w:r>
      <w:r w:rsidRPr="00BB5616">
        <w:rPr>
          <w:rFonts w:ascii="Times New Roman" w:eastAsia="Times New Roman" w:hAnsi="Times New Roman" w:cs="Times New Roman"/>
          <w:sz w:val="24"/>
          <w:szCs w:val="28"/>
          <w:lang w:val="en-US"/>
        </w:rPr>
        <w:t>t</w:t>
      </w:r>
      <w:r w:rsidRPr="00BB5616">
        <w:rPr>
          <w:rFonts w:ascii="Times New Roman" w:eastAsia="Times New Roman" w:hAnsi="Times New Roman" w:cs="Times New Roman"/>
          <w:sz w:val="24"/>
          <w:szCs w:val="28"/>
        </w:rPr>
        <w:t>)=152</w:t>
      </w:r>
      <m:oMath>
        <m:sSup>
          <m:sSupPr>
            <m:ctrlPr>
              <w:rPr>
                <w:rFonts w:ascii="Cambria Math" w:eastAsia="Times New Roman" w:hAnsi="Cambria Math" w:cs="Times New Roman"/>
                <w:sz w:val="24"/>
                <w:szCs w:val="28"/>
              </w:rPr>
            </m:ctrlPr>
          </m:sSupPr>
          <m:e>
            <m:r>
              <m:rPr>
                <m:sty m:val="p"/>
              </m:rPr>
              <w:rPr>
                <w:rFonts w:ascii="Cambria Math" w:eastAsia="Times New Roman" w:hAnsi="Cambria Math" w:cs="Times New Roman"/>
                <w:sz w:val="24"/>
                <w:szCs w:val="28"/>
              </w:rPr>
              <m:t>(1,5)</m:t>
            </m:r>
          </m:e>
          <m:sup>
            <m:r>
              <m:rPr>
                <m:sty m:val="p"/>
              </m:rPr>
              <w:rPr>
                <w:rFonts w:ascii="Cambria Math" w:eastAsia="Times New Roman" w:hAnsi="Cambria Math" w:cs="Times New Roman"/>
                <w:sz w:val="24"/>
                <w:szCs w:val="28"/>
                <w:lang w:val="en-US"/>
              </w:rPr>
              <m:t>t</m:t>
            </m:r>
          </m:sup>
        </m:sSup>
      </m:oMath>
      <w:r w:rsidRPr="00BB5616">
        <w:rPr>
          <w:rFonts w:ascii="Times New Roman" w:eastAsia="Times New Roman" w:hAnsi="Times New Roman" w:cs="Times New Roman"/>
          <w:sz w:val="24"/>
          <w:szCs w:val="28"/>
        </w:rPr>
        <w:t xml:space="preserve"> , να βρεθεί</w:t>
      </w:r>
      <w:r w:rsidR="00B52BD0" w:rsidRPr="00BB5616">
        <w:rPr>
          <w:rFonts w:ascii="Times New Roman" w:eastAsia="Times New Roman" w:hAnsi="Times New Roman" w:cs="Times New Roman"/>
          <w:sz w:val="24"/>
          <w:szCs w:val="28"/>
        </w:rPr>
        <w:t>:</w:t>
      </w:r>
      <w:r w:rsidRPr="00BB5616">
        <w:rPr>
          <w:rFonts w:ascii="Times New Roman" w:eastAsia="Times New Roman" w:hAnsi="Times New Roman" w:cs="Times New Roman"/>
          <w:sz w:val="24"/>
          <w:szCs w:val="28"/>
        </w:rPr>
        <w:t xml:space="preserve"> </w:t>
      </w:r>
      <w:proofErr w:type="spellStart"/>
      <w:r w:rsidR="00696793" w:rsidRPr="00BB5616">
        <w:rPr>
          <w:rFonts w:ascii="Times New Roman" w:eastAsia="Times New Roman" w:hAnsi="Times New Roman" w:cs="Times New Roman"/>
          <w:sz w:val="24"/>
          <w:szCs w:val="28"/>
          <w:lang w:val="en-US"/>
        </w:rPr>
        <w:t>i</w:t>
      </w:r>
      <w:proofErr w:type="spellEnd"/>
      <w:r w:rsidR="00696793" w:rsidRPr="00BB5616">
        <w:rPr>
          <w:rFonts w:ascii="Times New Roman" w:eastAsia="Times New Roman" w:hAnsi="Times New Roman" w:cs="Times New Roman"/>
          <w:sz w:val="24"/>
          <w:szCs w:val="28"/>
        </w:rPr>
        <w:t>)</w:t>
      </w:r>
      <w:r w:rsidR="00B52BD0" w:rsidRPr="00BB5616">
        <w:rPr>
          <w:rFonts w:ascii="Times New Roman" w:eastAsia="Times New Roman" w:hAnsi="Times New Roman" w:cs="Times New Roman"/>
          <w:sz w:val="24"/>
          <w:szCs w:val="28"/>
        </w:rPr>
        <w:t xml:space="preserve"> </w:t>
      </w:r>
      <w:r w:rsidR="00696793" w:rsidRPr="00BB5616">
        <w:rPr>
          <w:rFonts w:ascii="Times New Roman" w:eastAsia="Times New Roman" w:hAnsi="Times New Roman" w:cs="Times New Roman"/>
          <w:sz w:val="24"/>
          <w:szCs w:val="28"/>
        </w:rPr>
        <w:t xml:space="preserve">η μάζα των πλαστικών σε 10 χρόνια, </w:t>
      </w:r>
      <w:r w:rsidR="00696793" w:rsidRPr="00BB5616">
        <w:rPr>
          <w:rFonts w:ascii="Times New Roman" w:eastAsia="Times New Roman" w:hAnsi="Times New Roman" w:cs="Times New Roman"/>
          <w:sz w:val="24"/>
          <w:szCs w:val="28"/>
          <w:lang w:val="en-US"/>
        </w:rPr>
        <w:t>ii</w:t>
      </w:r>
      <w:r w:rsidR="00696793" w:rsidRPr="00BB5616">
        <w:rPr>
          <w:rFonts w:ascii="Times New Roman" w:eastAsia="Times New Roman" w:hAnsi="Times New Roman" w:cs="Times New Roman"/>
          <w:sz w:val="24"/>
          <w:szCs w:val="28"/>
        </w:rPr>
        <w:t xml:space="preserve">) </w:t>
      </w:r>
      <w:r w:rsidRPr="00BB5616">
        <w:rPr>
          <w:rFonts w:ascii="Times New Roman" w:eastAsia="Times New Roman" w:hAnsi="Times New Roman" w:cs="Times New Roman"/>
          <w:sz w:val="24"/>
          <w:szCs w:val="28"/>
        </w:rPr>
        <w:t>σε πόσα έτη η μάζα των</w:t>
      </w:r>
      <w:r w:rsidR="00696793" w:rsidRPr="00BB5616">
        <w:rPr>
          <w:rFonts w:ascii="Times New Roman" w:eastAsia="Times New Roman" w:hAnsi="Times New Roman" w:cs="Times New Roman"/>
          <w:sz w:val="24"/>
          <w:szCs w:val="28"/>
        </w:rPr>
        <w:t xml:space="preserve"> πλαστικών θα έχει διπλασιαστεί σε σχέση με το 202</w:t>
      </w:r>
      <w:r w:rsidR="00D228F0" w:rsidRPr="00BB5616">
        <w:rPr>
          <w:rFonts w:ascii="Times New Roman" w:eastAsia="Times New Roman" w:hAnsi="Times New Roman" w:cs="Times New Roman"/>
          <w:sz w:val="24"/>
          <w:szCs w:val="28"/>
        </w:rPr>
        <w:t>0</w:t>
      </w:r>
      <w:r w:rsidR="00696793" w:rsidRPr="00BB5616">
        <w:rPr>
          <w:rFonts w:ascii="Times New Roman" w:eastAsia="Times New Roman" w:hAnsi="Times New Roman" w:cs="Times New Roman"/>
          <w:sz w:val="24"/>
          <w:szCs w:val="28"/>
        </w:rPr>
        <w:t xml:space="preserve">; Τι παρατηρείτε; </w:t>
      </w:r>
    </w:p>
    <w:p w:rsidR="00696793" w:rsidRPr="00BB5616" w:rsidRDefault="00696793" w:rsidP="004E236B">
      <w:pPr>
        <w:widowControl w:val="0"/>
        <w:spacing w:line="240" w:lineRule="auto"/>
        <w:rPr>
          <w:rFonts w:ascii="Times New Roman" w:eastAsia="Times New Roman" w:hAnsi="Times New Roman" w:cs="Times New Roman"/>
          <w:sz w:val="24"/>
          <w:szCs w:val="28"/>
        </w:rPr>
      </w:pPr>
      <w:r w:rsidRPr="00BB5616">
        <w:rPr>
          <w:rFonts w:ascii="Times New Roman" w:eastAsia="Times New Roman" w:hAnsi="Times New Roman" w:cs="Times New Roman"/>
          <w:sz w:val="24"/>
          <w:szCs w:val="28"/>
        </w:rPr>
        <w:t xml:space="preserve">Γ) </w:t>
      </w:r>
      <w:r w:rsidR="0075277D" w:rsidRPr="00BB5616">
        <w:rPr>
          <w:rFonts w:ascii="Times New Roman" w:eastAsia="Times New Roman" w:hAnsi="Times New Roman" w:cs="Times New Roman"/>
          <w:sz w:val="24"/>
          <w:szCs w:val="28"/>
        </w:rPr>
        <w:t>Ν</w:t>
      </w:r>
      <w:r w:rsidRPr="00BB5616">
        <w:rPr>
          <w:rFonts w:ascii="Times New Roman" w:eastAsia="Times New Roman" w:hAnsi="Times New Roman" w:cs="Times New Roman"/>
          <w:sz w:val="24"/>
          <w:szCs w:val="28"/>
        </w:rPr>
        <w:t xml:space="preserve">α σχεδιάσετε την γραφική παράσταση της συνάρτησης </w:t>
      </w:r>
      <w:r w:rsidRPr="00BB5616">
        <w:rPr>
          <w:rFonts w:ascii="Times New Roman" w:eastAsia="Times New Roman" w:hAnsi="Times New Roman" w:cs="Times New Roman"/>
          <w:sz w:val="24"/>
          <w:szCs w:val="28"/>
          <w:lang w:val="en-US"/>
        </w:rPr>
        <w:t>W</w:t>
      </w:r>
      <w:r w:rsidRPr="00BB5616">
        <w:rPr>
          <w:rFonts w:ascii="Times New Roman" w:eastAsia="Times New Roman" w:hAnsi="Times New Roman" w:cs="Times New Roman"/>
          <w:sz w:val="24"/>
          <w:szCs w:val="28"/>
        </w:rPr>
        <w:t>.</w:t>
      </w:r>
    </w:p>
    <w:p w:rsidR="00696793" w:rsidRPr="00BB5616" w:rsidRDefault="009E5A64" w:rsidP="004E236B">
      <w:pPr>
        <w:widowControl w:val="0"/>
        <w:spacing w:line="240" w:lineRule="auto"/>
        <w:rPr>
          <w:rFonts w:ascii="Times New Roman" w:eastAsia="Times New Roman" w:hAnsi="Times New Roman" w:cs="Times New Roman"/>
          <w:sz w:val="24"/>
          <w:szCs w:val="28"/>
        </w:rPr>
      </w:pPr>
      <w:r w:rsidRPr="00BB5616">
        <w:rPr>
          <w:rFonts w:ascii="Times New Roman" w:eastAsia="Times New Roman" w:hAnsi="Times New Roman" w:cs="Times New Roman"/>
          <w:sz w:val="24"/>
          <w:szCs w:val="28"/>
        </w:rPr>
        <w:t>Δ</w:t>
      </w:r>
      <w:r w:rsidR="00696793" w:rsidRPr="00BB5616">
        <w:rPr>
          <w:rFonts w:ascii="Times New Roman" w:eastAsia="Times New Roman" w:hAnsi="Times New Roman" w:cs="Times New Roman"/>
          <w:sz w:val="24"/>
          <w:szCs w:val="28"/>
        </w:rPr>
        <w:t xml:space="preserve">) Συζητήστε </w:t>
      </w:r>
      <w:r w:rsidRPr="00BB5616">
        <w:rPr>
          <w:rFonts w:ascii="Times New Roman" w:eastAsia="Times New Roman" w:hAnsi="Times New Roman" w:cs="Times New Roman"/>
          <w:sz w:val="24"/>
          <w:szCs w:val="28"/>
        </w:rPr>
        <w:t xml:space="preserve">την σημασία του γραφήματος, </w:t>
      </w:r>
      <w:r w:rsidR="00696793" w:rsidRPr="00BB5616">
        <w:rPr>
          <w:rFonts w:ascii="Times New Roman" w:eastAsia="Times New Roman" w:hAnsi="Times New Roman" w:cs="Times New Roman"/>
          <w:sz w:val="24"/>
          <w:szCs w:val="28"/>
        </w:rPr>
        <w:t>τους τρόπους με τους οποίους τα πλαστικά καταλήγουν στον ωκεανό και αναφέρετε τρόπους μείωσης των πλαστικών στην κα</w:t>
      </w:r>
      <w:r w:rsidR="0075277D" w:rsidRPr="00BB5616">
        <w:rPr>
          <w:rFonts w:ascii="Times New Roman" w:eastAsia="Times New Roman" w:hAnsi="Times New Roman" w:cs="Times New Roman"/>
          <w:sz w:val="24"/>
          <w:szCs w:val="28"/>
        </w:rPr>
        <w:t>θημερινότητά σας.</w:t>
      </w:r>
    </w:p>
    <w:p w:rsidR="00B52BD0" w:rsidRPr="00BB5616" w:rsidRDefault="00B52BD0" w:rsidP="004E36F0">
      <w:pPr>
        <w:widowControl w:val="0"/>
        <w:jc w:val="both"/>
        <w:rPr>
          <w:rFonts w:ascii="Times New Roman" w:eastAsia="Times New Roman" w:hAnsi="Times New Roman" w:cs="Times New Roman"/>
          <w:b/>
          <w:bCs/>
          <w:sz w:val="28"/>
          <w:szCs w:val="24"/>
          <w:u w:val="single"/>
        </w:rPr>
      </w:pPr>
    </w:p>
    <w:p w:rsidR="00F01927" w:rsidRPr="00BB5616" w:rsidRDefault="005D2F04" w:rsidP="00F01927">
      <w:pPr>
        <w:widowControl w:val="0"/>
        <w:jc w:val="both"/>
        <w:rPr>
          <w:rFonts w:ascii="Times New Roman" w:eastAsia="Times New Roman" w:hAnsi="Times New Roman" w:cs="Times New Roman"/>
          <w:b/>
          <w:bCs/>
          <w:sz w:val="26"/>
          <w:szCs w:val="26"/>
          <w:u w:val="single"/>
          <w:lang w:val="en-US"/>
        </w:rPr>
      </w:pPr>
      <w:r w:rsidRPr="00BB5616">
        <w:rPr>
          <w:rFonts w:ascii="Times New Roman" w:eastAsia="Times New Roman" w:hAnsi="Times New Roman" w:cs="Times New Roman"/>
          <w:b/>
          <w:bCs/>
          <w:sz w:val="26"/>
          <w:szCs w:val="26"/>
          <w:u w:val="single"/>
        </w:rPr>
        <w:t>Μέρος</w:t>
      </w:r>
      <w:r w:rsidRPr="00BB5616">
        <w:rPr>
          <w:rFonts w:ascii="Times New Roman" w:eastAsia="Times New Roman" w:hAnsi="Times New Roman" w:cs="Times New Roman"/>
          <w:b/>
          <w:bCs/>
          <w:sz w:val="26"/>
          <w:szCs w:val="26"/>
          <w:u w:val="single"/>
          <w:lang w:val="en-US"/>
        </w:rPr>
        <w:t xml:space="preserve"> 2:</w:t>
      </w:r>
      <w:r w:rsidRPr="00BB5616">
        <w:rPr>
          <w:rFonts w:ascii="Times New Roman" w:eastAsia="Times New Roman" w:hAnsi="Times New Roman" w:cs="Times New Roman"/>
          <w:b/>
          <w:bCs/>
          <w:sz w:val="26"/>
          <w:szCs w:val="26"/>
          <w:u w:val="single"/>
        </w:rPr>
        <w:t>Τ</w:t>
      </w:r>
      <w:r w:rsidR="00930AD9" w:rsidRPr="00BB5616">
        <w:rPr>
          <w:rFonts w:ascii="Times New Roman" w:eastAsia="Times New Roman" w:hAnsi="Times New Roman" w:cs="Times New Roman"/>
          <w:b/>
          <w:bCs/>
          <w:sz w:val="26"/>
          <w:szCs w:val="26"/>
          <w:u w:val="single"/>
        </w:rPr>
        <w:t>ο</w:t>
      </w:r>
      <w:r w:rsidR="00930AD9" w:rsidRPr="00BB5616">
        <w:rPr>
          <w:rFonts w:ascii="Times New Roman" w:eastAsia="Times New Roman" w:hAnsi="Times New Roman" w:cs="Times New Roman"/>
          <w:b/>
          <w:bCs/>
          <w:sz w:val="26"/>
          <w:szCs w:val="26"/>
          <w:u w:val="single"/>
          <w:lang w:val="en-US"/>
        </w:rPr>
        <w:t xml:space="preserve"> Great Pacific Garbage Patch</w:t>
      </w:r>
    </w:p>
    <w:p w:rsidR="00F01927" w:rsidRPr="00BB5616" w:rsidRDefault="00F01927" w:rsidP="00F01927">
      <w:pPr>
        <w:widowControl w:val="0"/>
        <w:jc w:val="both"/>
        <w:rPr>
          <w:rFonts w:ascii="Times New Roman" w:eastAsia="Times New Roman" w:hAnsi="Times New Roman" w:cs="Times New Roman"/>
          <w:sz w:val="24"/>
          <w:szCs w:val="24"/>
        </w:rPr>
      </w:pPr>
      <w:r w:rsidRPr="00BB5616">
        <w:rPr>
          <w:rFonts w:ascii="Times New Roman" w:eastAsia="Times New Roman" w:hAnsi="Times New Roman" w:cs="Times New Roman"/>
          <w:sz w:val="24"/>
          <w:szCs w:val="24"/>
        </w:rPr>
        <w:t>Όπως είδαμε στο Μέρος 1, γενικά η συσσώρευση των πλαστικών απορριμμάτων στους ωκεανούς αυξάνεται με εκθετικούς ρυθμούς. Θα δούμε ειδικότερα τώρα μια ενδιαφέρουσα υποπερίπτωση του προβλήματος αυτού και θα κληθούμε να δώσουμε</w:t>
      </w:r>
      <w:r w:rsidR="0081046B" w:rsidRPr="00BB5616">
        <w:rPr>
          <w:rFonts w:ascii="Times New Roman" w:eastAsia="Times New Roman" w:hAnsi="Times New Roman" w:cs="Times New Roman"/>
          <w:sz w:val="24"/>
          <w:szCs w:val="24"/>
        </w:rPr>
        <w:t xml:space="preserve">   </w:t>
      </w:r>
      <w:r w:rsidRPr="00BB5616">
        <w:rPr>
          <w:rFonts w:ascii="Times New Roman" w:eastAsia="Times New Roman" w:hAnsi="Times New Roman" w:cs="Times New Roman"/>
          <w:sz w:val="24"/>
          <w:szCs w:val="24"/>
        </w:rPr>
        <w:t xml:space="preserve"> –πραγματικές!- λύσεις.</w:t>
      </w:r>
    </w:p>
    <w:p w:rsidR="006143F5" w:rsidRPr="00BB5616" w:rsidRDefault="00F01927" w:rsidP="00F01927">
      <w:pPr>
        <w:widowControl w:val="0"/>
        <w:jc w:val="both"/>
        <w:rPr>
          <w:rFonts w:ascii="Times New Roman" w:eastAsia="Times New Roman" w:hAnsi="Times New Roman" w:cs="Times New Roman"/>
          <w:sz w:val="24"/>
          <w:szCs w:val="24"/>
        </w:rPr>
      </w:pPr>
      <w:r w:rsidRPr="00BB5616">
        <w:rPr>
          <w:rFonts w:ascii="Times New Roman" w:eastAsia="Times New Roman" w:hAnsi="Times New Roman" w:cs="Times New Roman"/>
          <w:sz w:val="24"/>
          <w:szCs w:val="24"/>
        </w:rPr>
        <w:t xml:space="preserve">Τα πλαστικά, τα αλιευτικά δίχτυα και </w:t>
      </w:r>
      <w:r w:rsidR="002B412A" w:rsidRPr="00BB5616">
        <w:rPr>
          <w:rFonts w:ascii="Times New Roman" w:eastAsia="Times New Roman" w:hAnsi="Times New Roman" w:cs="Times New Roman"/>
          <w:sz w:val="24"/>
          <w:szCs w:val="24"/>
        </w:rPr>
        <w:t>λοιπά</w:t>
      </w:r>
      <w:r w:rsidRPr="00BB5616">
        <w:rPr>
          <w:rFonts w:ascii="Times New Roman" w:eastAsia="Times New Roman" w:hAnsi="Times New Roman" w:cs="Times New Roman"/>
          <w:sz w:val="24"/>
          <w:szCs w:val="24"/>
        </w:rPr>
        <w:t xml:space="preserve"> απορρίμ</w:t>
      </w:r>
      <w:r w:rsidR="002B412A" w:rsidRPr="00BB5616">
        <w:rPr>
          <w:rFonts w:ascii="Times New Roman" w:eastAsia="Times New Roman" w:hAnsi="Times New Roman" w:cs="Times New Roman"/>
          <w:sz w:val="24"/>
          <w:szCs w:val="24"/>
        </w:rPr>
        <w:t>μ</w:t>
      </w:r>
      <w:r w:rsidRPr="00BB5616">
        <w:rPr>
          <w:rFonts w:ascii="Times New Roman" w:eastAsia="Times New Roman" w:hAnsi="Times New Roman" w:cs="Times New Roman"/>
          <w:sz w:val="24"/>
          <w:szCs w:val="24"/>
        </w:rPr>
        <w:t xml:space="preserve">ατα που </w:t>
      </w:r>
      <w:r w:rsidR="0081046B" w:rsidRPr="00BB5616">
        <w:rPr>
          <w:rFonts w:ascii="Times New Roman" w:eastAsia="Times New Roman" w:hAnsi="Times New Roman" w:cs="Times New Roman"/>
          <w:sz w:val="24"/>
          <w:szCs w:val="24"/>
        </w:rPr>
        <w:t>διαρρέουν</w:t>
      </w:r>
      <w:r w:rsidRPr="00BB5616">
        <w:rPr>
          <w:rFonts w:ascii="Times New Roman" w:eastAsia="Times New Roman" w:hAnsi="Times New Roman" w:cs="Times New Roman"/>
          <w:sz w:val="24"/>
          <w:szCs w:val="24"/>
        </w:rPr>
        <w:t xml:space="preserve"> στους ωκεανούς </w:t>
      </w:r>
      <w:r w:rsidR="002B412A" w:rsidRPr="00BB5616">
        <w:rPr>
          <w:rFonts w:ascii="Times New Roman" w:eastAsia="Times New Roman" w:hAnsi="Times New Roman" w:cs="Times New Roman"/>
          <w:sz w:val="24"/>
          <w:szCs w:val="24"/>
        </w:rPr>
        <w:t xml:space="preserve">μετακινούνται μαζικά και </w:t>
      </w:r>
      <w:r w:rsidRPr="00BB5616">
        <w:rPr>
          <w:rFonts w:ascii="Times New Roman" w:eastAsia="Times New Roman" w:hAnsi="Times New Roman" w:cs="Times New Roman"/>
          <w:sz w:val="24"/>
          <w:szCs w:val="24"/>
        </w:rPr>
        <w:t xml:space="preserve">τείνουν να συσσωρεύονται λόγω των </w:t>
      </w:r>
      <w:r w:rsidR="002B412A" w:rsidRPr="00BB5616">
        <w:rPr>
          <w:rFonts w:ascii="Times New Roman" w:eastAsia="Times New Roman" w:hAnsi="Times New Roman" w:cs="Times New Roman"/>
          <w:sz w:val="24"/>
          <w:szCs w:val="24"/>
        </w:rPr>
        <w:t xml:space="preserve">περιστρεφόμενων ωκεάνιων </w:t>
      </w:r>
      <w:r w:rsidRPr="00BB5616">
        <w:rPr>
          <w:rFonts w:ascii="Times New Roman" w:eastAsia="Times New Roman" w:hAnsi="Times New Roman" w:cs="Times New Roman"/>
          <w:sz w:val="24"/>
          <w:szCs w:val="24"/>
        </w:rPr>
        <w:t xml:space="preserve">ρευμάτων σε μεγάλες περιοχές -σαν νησιά- τα οποία αποκαλούνται «μπαλώματα». Έχουν εντοπιστεί πέντε </w:t>
      </w:r>
      <w:r w:rsidR="002B412A" w:rsidRPr="00BB5616">
        <w:rPr>
          <w:rFonts w:ascii="Times New Roman" w:eastAsia="Times New Roman" w:hAnsi="Times New Roman" w:cs="Times New Roman"/>
          <w:sz w:val="24"/>
          <w:szCs w:val="24"/>
        </w:rPr>
        <w:t xml:space="preserve">μεγάλου μεγέθους τέτοια μπαλώματα, </w:t>
      </w:r>
      <w:r w:rsidRPr="00BB5616">
        <w:rPr>
          <w:rFonts w:ascii="Times New Roman" w:eastAsia="Times New Roman" w:hAnsi="Times New Roman" w:cs="Times New Roman"/>
          <w:sz w:val="24"/>
          <w:szCs w:val="24"/>
        </w:rPr>
        <w:t>με το μεγαλύτερο</w:t>
      </w:r>
      <w:r w:rsidR="00AD0C77" w:rsidRPr="00BB5616">
        <w:rPr>
          <w:rFonts w:ascii="Times New Roman" w:eastAsia="Times New Roman" w:hAnsi="Times New Roman" w:cs="Times New Roman"/>
          <w:sz w:val="24"/>
          <w:szCs w:val="24"/>
        </w:rPr>
        <w:t xml:space="preserve"> </w:t>
      </w:r>
      <w:r w:rsidRPr="00BB5616">
        <w:rPr>
          <w:rFonts w:ascii="Times New Roman" w:eastAsia="Times New Roman" w:hAnsi="Times New Roman" w:cs="Times New Roman"/>
          <w:sz w:val="24"/>
          <w:szCs w:val="24"/>
        </w:rPr>
        <w:t xml:space="preserve">να είναι το </w:t>
      </w:r>
      <w:proofErr w:type="spellStart"/>
      <w:r w:rsidRPr="00BB5616">
        <w:rPr>
          <w:rFonts w:ascii="Times New Roman" w:eastAsia="Times New Roman" w:hAnsi="Times New Roman" w:cs="Times New Roman"/>
          <w:sz w:val="24"/>
          <w:szCs w:val="24"/>
        </w:rPr>
        <w:t>Great</w:t>
      </w:r>
      <w:proofErr w:type="spellEnd"/>
      <w:r w:rsidRPr="00BB5616">
        <w:rPr>
          <w:rFonts w:ascii="Times New Roman" w:eastAsia="Times New Roman" w:hAnsi="Times New Roman" w:cs="Times New Roman"/>
          <w:sz w:val="24"/>
          <w:szCs w:val="24"/>
        </w:rPr>
        <w:t xml:space="preserve"> Pacific </w:t>
      </w:r>
      <w:proofErr w:type="spellStart"/>
      <w:r w:rsidRPr="00BB5616">
        <w:rPr>
          <w:rFonts w:ascii="Times New Roman" w:eastAsia="Times New Roman" w:hAnsi="Times New Roman" w:cs="Times New Roman"/>
          <w:sz w:val="24"/>
          <w:szCs w:val="24"/>
        </w:rPr>
        <w:t>Garbage</w:t>
      </w:r>
      <w:proofErr w:type="spellEnd"/>
      <w:r w:rsidRPr="00BB5616">
        <w:rPr>
          <w:rFonts w:ascii="Times New Roman" w:eastAsia="Times New Roman" w:hAnsi="Times New Roman" w:cs="Times New Roman"/>
          <w:sz w:val="24"/>
          <w:szCs w:val="24"/>
        </w:rPr>
        <w:t xml:space="preserve"> </w:t>
      </w:r>
      <w:proofErr w:type="spellStart"/>
      <w:r w:rsidRPr="00BB5616">
        <w:rPr>
          <w:rFonts w:ascii="Times New Roman" w:eastAsia="Times New Roman" w:hAnsi="Times New Roman" w:cs="Times New Roman"/>
          <w:sz w:val="24"/>
          <w:szCs w:val="24"/>
        </w:rPr>
        <w:t>Patch</w:t>
      </w:r>
      <w:proofErr w:type="spellEnd"/>
      <w:r w:rsidR="0081046B" w:rsidRPr="00BB5616">
        <w:rPr>
          <w:rFonts w:ascii="Times New Roman" w:eastAsia="Times New Roman" w:hAnsi="Times New Roman" w:cs="Times New Roman"/>
          <w:sz w:val="24"/>
          <w:szCs w:val="24"/>
        </w:rPr>
        <w:t xml:space="preserve"> (</w:t>
      </w:r>
      <w:r w:rsidR="0081046B" w:rsidRPr="00BB5616">
        <w:rPr>
          <w:rFonts w:ascii="Times New Roman" w:eastAsia="Times New Roman" w:hAnsi="Times New Roman" w:cs="Times New Roman"/>
          <w:sz w:val="24"/>
          <w:szCs w:val="24"/>
          <w:lang w:val="en-US"/>
        </w:rPr>
        <w:t>GPGP</w:t>
      </w:r>
      <w:r w:rsidR="0081046B" w:rsidRPr="00BB5616">
        <w:rPr>
          <w:rFonts w:ascii="Times New Roman" w:eastAsia="Times New Roman" w:hAnsi="Times New Roman" w:cs="Times New Roman"/>
          <w:sz w:val="24"/>
          <w:szCs w:val="24"/>
        </w:rPr>
        <w:t>)</w:t>
      </w:r>
      <w:r w:rsidRPr="00BB5616">
        <w:rPr>
          <w:rFonts w:ascii="Times New Roman" w:eastAsia="Times New Roman" w:hAnsi="Times New Roman" w:cs="Times New Roman"/>
          <w:sz w:val="24"/>
          <w:szCs w:val="24"/>
        </w:rPr>
        <w:t>, που βρίσκεται μεταξύ της Χαβάη</w:t>
      </w:r>
      <w:r w:rsidR="002B412A" w:rsidRPr="00BB5616">
        <w:rPr>
          <w:rFonts w:ascii="Times New Roman" w:eastAsia="Times New Roman" w:hAnsi="Times New Roman" w:cs="Times New Roman"/>
          <w:sz w:val="24"/>
          <w:szCs w:val="24"/>
        </w:rPr>
        <w:t>ς και της Καλιφόρνια.</w:t>
      </w:r>
      <w:r w:rsidR="00AD0C77" w:rsidRPr="00BB5616">
        <w:rPr>
          <w:rFonts w:ascii="Times New Roman" w:eastAsia="Times New Roman" w:hAnsi="Times New Roman" w:cs="Times New Roman"/>
          <w:sz w:val="24"/>
          <w:szCs w:val="24"/>
        </w:rPr>
        <w:t xml:space="preserve"> </w:t>
      </w:r>
    </w:p>
    <w:p w:rsidR="002B412A" w:rsidRPr="00BB5616" w:rsidRDefault="00AD0C77" w:rsidP="00F01927">
      <w:pPr>
        <w:widowControl w:val="0"/>
        <w:jc w:val="both"/>
        <w:rPr>
          <w:rFonts w:ascii="Times New Roman" w:eastAsia="Times New Roman" w:hAnsi="Times New Roman" w:cs="Times New Roman"/>
          <w:sz w:val="24"/>
          <w:szCs w:val="24"/>
        </w:rPr>
      </w:pPr>
      <w:r w:rsidRPr="00BB5616">
        <w:rPr>
          <w:rFonts w:ascii="Times New Roman" w:eastAsia="Times New Roman" w:hAnsi="Times New Roman" w:cs="Times New Roman"/>
          <w:sz w:val="24"/>
          <w:szCs w:val="24"/>
        </w:rPr>
        <w:t xml:space="preserve">Αξίζει να σημειωθεί ότι παρόλο που το </w:t>
      </w:r>
      <w:r w:rsidRPr="00BB5616">
        <w:rPr>
          <w:rFonts w:ascii="Times New Roman" w:eastAsia="Times New Roman" w:hAnsi="Times New Roman" w:cs="Times New Roman"/>
          <w:sz w:val="24"/>
          <w:szCs w:val="24"/>
          <w:lang w:val="en-US"/>
        </w:rPr>
        <w:t>GPGP</w:t>
      </w:r>
      <w:r w:rsidRPr="00BB5616">
        <w:rPr>
          <w:rFonts w:ascii="Times New Roman" w:eastAsia="Times New Roman" w:hAnsi="Times New Roman" w:cs="Times New Roman"/>
          <w:sz w:val="24"/>
          <w:szCs w:val="24"/>
        </w:rPr>
        <w:t xml:space="preserve"> </w:t>
      </w:r>
      <w:r w:rsidR="00F32774" w:rsidRPr="00BB5616">
        <w:rPr>
          <w:rFonts w:ascii="Times New Roman" w:eastAsia="Times New Roman" w:hAnsi="Times New Roman" w:cs="Times New Roman"/>
          <w:sz w:val="24"/>
          <w:szCs w:val="24"/>
        </w:rPr>
        <w:t xml:space="preserve">–αποκαλείται και η </w:t>
      </w:r>
      <w:r w:rsidR="00F32774" w:rsidRPr="00BB5616">
        <w:rPr>
          <w:rFonts w:ascii="Times New Roman" w:eastAsia="Times New Roman" w:hAnsi="Times New Roman" w:cs="Times New Roman"/>
          <w:b/>
          <w:sz w:val="24"/>
          <w:szCs w:val="24"/>
        </w:rPr>
        <w:t>όγδοη ήπειρος</w:t>
      </w:r>
      <w:r w:rsidR="00F32774" w:rsidRPr="00BB5616">
        <w:rPr>
          <w:rFonts w:ascii="Times New Roman" w:eastAsia="Times New Roman" w:hAnsi="Times New Roman" w:cs="Times New Roman"/>
          <w:sz w:val="24"/>
          <w:szCs w:val="24"/>
        </w:rPr>
        <w:t xml:space="preserve">- </w:t>
      </w:r>
      <w:r w:rsidRPr="00BB5616">
        <w:rPr>
          <w:rFonts w:ascii="Times New Roman" w:eastAsia="Times New Roman" w:hAnsi="Times New Roman" w:cs="Times New Roman"/>
          <w:sz w:val="24"/>
          <w:szCs w:val="24"/>
        </w:rPr>
        <w:t>καλύπτει περίπου το 0.5% της παγκόσμιας επιφάνειας των ωκεανών, εκτιμάται ότι περιέχει περισσότερο από το 50% της μάζας των πλαστικών που πλέουν στους ωκεανούς.</w:t>
      </w:r>
    </w:p>
    <w:p w:rsidR="00AD0C77" w:rsidRPr="00BB5616" w:rsidRDefault="00AD0C77" w:rsidP="00F01927">
      <w:pPr>
        <w:widowControl w:val="0"/>
        <w:jc w:val="both"/>
        <w:rPr>
          <w:rFonts w:ascii="Times New Roman" w:eastAsia="Times New Roman" w:hAnsi="Times New Roman" w:cs="Times New Roman"/>
          <w:sz w:val="24"/>
          <w:szCs w:val="24"/>
        </w:rPr>
      </w:pPr>
    </w:p>
    <w:p w:rsidR="002B412A" w:rsidRPr="00BB5616" w:rsidRDefault="0081046B" w:rsidP="00F01927">
      <w:pPr>
        <w:widowControl w:val="0"/>
        <w:jc w:val="both"/>
        <w:rPr>
          <w:rFonts w:ascii="Times New Roman" w:eastAsia="Times New Roman" w:hAnsi="Times New Roman" w:cs="Times New Roman"/>
          <w:color w:val="FF0000"/>
          <w:sz w:val="24"/>
          <w:szCs w:val="24"/>
        </w:rPr>
      </w:pPr>
      <w:r w:rsidRPr="00BB5616">
        <w:rPr>
          <w:rFonts w:ascii="Times New Roman" w:eastAsia="Times New Roman" w:hAnsi="Times New Roman" w:cs="Times New Roman"/>
          <w:sz w:val="28"/>
          <w:szCs w:val="24"/>
        </w:rPr>
        <w:lastRenderedPageBreak/>
        <w:drawing>
          <wp:inline distT="0" distB="0" distL="0" distR="0" wp14:anchorId="79B9EC6C" wp14:editId="6CAFEE5B">
            <wp:extent cx="5486400" cy="3313319"/>
            <wp:effectExtent l="0" t="0" r="0" b="1905"/>
            <wp:docPr id="1" name="Εικόνα 1" descr="CDN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N media"/>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488921" cy="3314841"/>
                    </a:xfrm>
                    <a:prstGeom prst="rect">
                      <a:avLst/>
                    </a:prstGeom>
                    <a:noFill/>
                    <a:ln>
                      <a:noFill/>
                    </a:ln>
                  </pic:spPr>
                </pic:pic>
              </a:graphicData>
            </a:graphic>
          </wp:inline>
        </w:drawing>
      </w:r>
    </w:p>
    <w:p w:rsidR="0081046B" w:rsidRPr="00BB5616" w:rsidRDefault="0081046B" w:rsidP="00F01927">
      <w:pPr>
        <w:widowControl w:val="0"/>
        <w:jc w:val="both"/>
        <w:rPr>
          <w:rFonts w:ascii="Times New Roman" w:eastAsia="Times New Roman" w:hAnsi="Times New Roman" w:cs="Times New Roman"/>
          <w:color w:val="000000" w:themeColor="text1"/>
          <w:sz w:val="24"/>
          <w:szCs w:val="24"/>
        </w:rPr>
      </w:pPr>
      <w:r w:rsidRPr="00BB5616">
        <w:rPr>
          <w:rFonts w:ascii="Times New Roman" w:eastAsia="Times New Roman" w:hAnsi="Times New Roman" w:cs="Times New Roman"/>
          <w:color w:val="000000" w:themeColor="text1"/>
          <w:sz w:val="24"/>
          <w:szCs w:val="24"/>
        </w:rPr>
        <w:t>1)</w:t>
      </w:r>
      <w:r w:rsidR="00BC38EA" w:rsidRPr="00BB5616">
        <w:rPr>
          <w:rFonts w:ascii="Times New Roman" w:eastAsia="Times New Roman" w:hAnsi="Times New Roman" w:cs="Times New Roman"/>
          <w:color w:val="000000" w:themeColor="text1"/>
          <w:sz w:val="24"/>
          <w:szCs w:val="24"/>
        </w:rPr>
        <w:t xml:space="preserve"> </w:t>
      </w:r>
      <w:r w:rsidRPr="00BB5616">
        <w:rPr>
          <w:rFonts w:ascii="Times New Roman" w:eastAsia="Times New Roman" w:hAnsi="Times New Roman" w:cs="Times New Roman"/>
          <w:color w:val="000000" w:themeColor="text1"/>
          <w:sz w:val="24"/>
          <w:szCs w:val="24"/>
        </w:rPr>
        <w:t xml:space="preserve">Χρησιμοποιώντας την εφαρμογή </w:t>
      </w:r>
      <w:r w:rsidRPr="00BB5616">
        <w:rPr>
          <w:rFonts w:ascii="Times New Roman" w:eastAsia="Times New Roman" w:hAnsi="Times New Roman" w:cs="Times New Roman"/>
          <w:color w:val="000000" w:themeColor="text1"/>
          <w:sz w:val="24"/>
          <w:szCs w:val="24"/>
          <w:lang w:val="en-US"/>
        </w:rPr>
        <w:t>Google</w:t>
      </w:r>
      <w:r w:rsidRPr="00BB5616">
        <w:rPr>
          <w:rFonts w:ascii="Times New Roman" w:eastAsia="Times New Roman" w:hAnsi="Times New Roman" w:cs="Times New Roman"/>
          <w:color w:val="000000" w:themeColor="text1"/>
          <w:sz w:val="24"/>
          <w:szCs w:val="24"/>
        </w:rPr>
        <w:t xml:space="preserve"> </w:t>
      </w:r>
      <w:r w:rsidRPr="00BB5616">
        <w:rPr>
          <w:rFonts w:ascii="Times New Roman" w:eastAsia="Times New Roman" w:hAnsi="Times New Roman" w:cs="Times New Roman"/>
          <w:color w:val="000000" w:themeColor="text1"/>
          <w:sz w:val="24"/>
          <w:szCs w:val="24"/>
          <w:lang w:val="en-US"/>
        </w:rPr>
        <w:t>Earth</w:t>
      </w:r>
      <w:r w:rsidRPr="00BB5616">
        <w:rPr>
          <w:rFonts w:ascii="Times New Roman" w:eastAsia="Times New Roman" w:hAnsi="Times New Roman" w:cs="Times New Roman"/>
          <w:color w:val="000000" w:themeColor="text1"/>
          <w:sz w:val="24"/>
          <w:szCs w:val="24"/>
        </w:rPr>
        <w:t xml:space="preserve"> και την</w:t>
      </w:r>
      <w:r w:rsidR="006143F5" w:rsidRPr="00BB5616">
        <w:rPr>
          <w:rFonts w:ascii="Times New Roman" w:eastAsia="Times New Roman" w:hAnsi="Times New Roman" w:cs="Times New Roman"/>
          <w:color w:val="000000" w:themeColor="text1"/>
          <w:sz w:val="24"/>
          <w:szCs w:val="24"/>
        </w:rPr>
        <w:t xml:space="preserve"> παραπάνω</w:t>
      </w:r>
      <w:r w:rsidRPr="00BB5616">
        <w:rPr>
          <w:rFonts w:ascii="Times New Roman" w:eastAsia="Times New Roman" w:hAnsi="Times New Roman" w:cs="Times New Roman"/>
          <w:color w:val="000000" w:themeColor="text1"/>
          <w:sz w:val="24"/>
          <w:szCs w:val="24"/>
        </w:rPr>
        <w:t xml:space="preserve"> φωτογραφία που δίνεται από την ΜΚΟ </w:t>
      </w:r>
      <w:r w:rsidRPr="00BB5616">
        <w:rPr>
          <w:rFonts w:ascii="Times New Roman" w:eastAsia="Times New Roman" w:hAnsi="Times New Roman" w:cs="Times New Roman"/>
          <w:color w:val="000000" w:themeColor="text1"/>
          <w:sz w:val="24"/>
          <w:szCs w:val="24"/>
          <w:lang w:val="en-US"/>
        </w:rPr>
        <w:t>The</w:t>
      </w:r>
      <w:r w:rsidRPr="00BB5616">
        <w:rPr>
          <w:rFonts w:ascii="Times New Roman" w:eastAsia="Times New Roman" w:hAnsi="Times New Roman" w:cs="Times New Roman"/>
          <w:color w:val="000000" w:themeColor="text1"/>
          <w:sz w:val="24"/>
          <w:szCs w:val="24"/>
        </w:rPr>
        <w:t xml:space="preserve"> </w:t>
      </w:r>
      <w:r w:rsidRPr="00BB5616">
        <w:rPr>
          <w:rFonts w:ascii="Times New Roman" w:eastAsia="Times New Roman" w:hAnsi="Times New Roman" w:cs="Times New Roman"/>
          <w:color w:val="000000" w:themeColor="text1"/>
          <w:sz w:val="24"/>
          <w:szCs w:val="24"/>
          <w:lang w:val="en-US"/>
        </w:rPr>
        <w:t>Ocean</w:t>
      </w:r>
      <w:r w:rsidRPr="00BB5616">
        <w:rPr>
          <w:rFonts w:ascii="Times New Roman" w:eastAsia="Times New Roman" w:hAnsi="Times New Roman" w:cs="Times New Roman"/>
          <w:color w:val="000000" w:themeColor="text1"/>
          <w:sz w:val="24"/>
          <w:szCs w:val="24"/>
        </w:rPr>
        <w:t xml:space="preserve"> </w:t>
      </w:r>
      <w:r w:rsidRPr="00BB5616">
        <w:rPr>
          <w:rFonts w:ascii="Times New Roman" w:eastAsia="Times New Roman" w:hAnsi="Times New Roman" w:cs="Times New Roman"/>
          <w:color w:val="000000" w:themeColor="text1"/>
          <w:sz w:val="24"/>
          <w:szCs w:val="24"/>
          <w:lang w:val="en-US"/>
        </w:rPr>
        <w:t>Cleanup</w:t>
      </w:r>
      <w:r w:rsidR="006143F5" w:rsidRPr="00BB5616">
        <w:rPr>
          <w:rFonts w:ascii="Times New Roman" w:eastAsia="Times New Roman" w:hAnsi="Times New Roman" w:cs="Times New Roman"/>
          <w:color w:val="000000" w:themeColor="text1"/>
          <w:sz w:val="24"/>
          <w:szCs w:val="24"/>
        </w:rPr>
        <w:t>,</w:t>
      </w:r>
      <w:r w:rsidRPr="00BB5616">
        <w:rPr>
          <w:rFonts w:ascii="Times New Roman" w:eastAsia="Times New Roman" w:hAnsi="Times New Roman" w:cs="Times New Roman"/>
          <w:color w:val="000000" w:themeColor="text1"/>
          <w:sz w:val="24"/>
          <w:szCs w:val="24"/>
        </w:rPr>
        <w:t xml:space="preserve"> προσπαθήστε να </w:t>
      </w:r>
      <w:r w:rsidR="007D56C3" w:rsidRPr="00BB5616">
        <w:rPr>
          <w:rFonts w:ascii="Times New Roman" w:eastAsia="Times New Roman" w:hAnsi="Times New Roman" w:cs="Times New Roman"/>
          <w:color w:val="000000" w:themeColor="text1"/>
          <w:sz w:val="24"/>
          <w:szCs w:val="24"/>
        </w:rPr>
        <w:t>υπολογίσετε την επιφάνεια</w:t>
      </w:r>
      <w:r w:rsidRPr="00BB5616">
        <w:rPr>
          <w:rFonts w:ascii="Times New Roman" w:eastAsia="Times New Roman" w:hAnsi="Times New Roman" w:cs="Times New Roman"/>
          <w:color w:val="000000" w:themeColor="text1"/>
          <w:sz w:val="24"/>
          <w:szCs w:val="24"/>
        </w:rPr>
        <w:t xml:space="preserve"> του </w:t>
      </w:r>
      <w:r w:rsidRPr="00BB5616">
        <w:rPr>
          <w:rFonts w:ascii="Times New Roman" w:eastAsia="Times New Roman" w:hAnsi="Times New Roman" w:cs="Times New Roman"/>
          <w:color w:val="000000" w:themeColor="text1"/>
          <w:sz w:val="24"/>
          <w:szCs w:val="24"/>
          <w:lang w:val="en-US"/>
        </w:rPr>
        <w:t>GPGP</w:t>
      </w:r>
      <w:r w:rsidRPr="00BB5616">
        <w:rPr>
          <w:rFonts w:ascii="Times New Roman" w:eastAsia="Times New Roman" w:hAnsi="Times New Roman" w:cs="Times New Roman"/>
          <w:color w:val="000000" w:themeColor="text1"/>
          <w:sz w:val="24"/>
          <w:szCs w:val="24"/>
        </w:rPr>
        <w:t xml:space="preserve">. Συζητήστε τα αποτελέσματά σας. Υπάρχουν αποκλίσεις; Αν ναι, γιατί; Αναρωτηθείτε γιατί δεν φαίνεται το «νησί» αυτό στο </w:t>
      </w:r>
      <w:r w:rsidRPr="00BB5616">
        <w:rPr>
          <w:rFonts w:ascii="Times New Roman" w:eastAsia="Times New Roman" w:hAnsi="Times New Roman" w:cs="Times New Roman"/>
          <w:color w:val="000000" w:themeColor="text1"/>
          <w:sz w:val="24"/>
          <w:szCs w:val="24"/>
          <w:lang w:val="en-US"/>
        </w:rPr>
        <w:t>Google</w:t>
      </w:r>
      <w:r w:rsidRPr="00BB5616">
        <w:rPr>
          <w:rFonts w:ascii="Times New Roman" w:eastAsia="Times New Roman" w:hAnsi="Times New Roman" w:cs="Times New Roman"/>
          <w:color w:val="000000" w:themeColor="text1"/>
          <w:sz w:val="24"/>
          <w:szCs w:val="24"/>
        </w:rPr>
        <w:t xml:space="preserve"> </w:t>
      </w:r>
      <w:r w:rsidRPr="00BB5616">
        <w:rPr>
          <w:rFonts w:ascii="Times New Roman" w:eastAsia="Times New Roman" w:hAnsi="Times New Roman" w:cs="Times New Roman"/>
          <w:color w:val="000000" w:themeColor="text1"/>
          <w:sz w:val="24"/>
          <w:szCs w:val="24"/>
          <w:lang w:val="en-US"/>
        </w:rPr>
        <w:t>Earth</w:t>
      </w:r>
      <w:r w:rsidRPr="00BB5616">
        <w:rPr>
          <w:rFonts w:ascii="Times New Roman" w:eastAsia="Times New Roman" w:hAnsi="Times New Roman" w:cs="Times New Roman"/>
          <w:color w:val="000000" w:themeColor="text1"/>
          <w:sz w:val="24"/>
          <w:szCs w:val="24"/>
        </w:rPr>
        <w:t xml:space="preserve">. Προσπαθήστε να βρείτε ένα εύρος για το μέγεθος του </w:t>
      </w:r>
      <w:r w:rsidRPr="00BB5616">
        <w:rPr>
          <w:rFonts w:ascii="Times New Roman" w:eastAsia="Times New Roman" w:hAnsi="Times New Roman" w:cs="Times New Roman"/>
          <w:color w:val="000000" w:themeColor="text1"/>
          <w:sz w:val="24"/>
          <w:szCs w:val="24"/>
          <w:lang w:val="en-US"/>
        </w:rPr>
        <w:t>GPGP</w:t>
      </w:r>
      <w:r w:rsidRPr="00BB5616">
        <w:rPr>
          <w:rFonts w:ascii="Times New Roman" w:eastAsia="Times New Roman" w:hAnsi="Times New Roman" w:cs="Times New Roman"/>
          <w:color w:val="000000" w:themeColor="text1"/>
          <w:sz w:val="24"/>
          <w:szCs w:val="24"/>
        </w:rPr>
        <w:t xml:space="preserve"> και συγκρίνετε με τα δεδομένα που δίνονται από την ΜΚΟ στη</w:t>
      </w:r>
      <w:r w:rsidR="007D56C3" w:rsidRPr="00BB5616">
        <w:rPr>
          <w:rFonts w:ascii="Times New Roman" w:eastAsia="Times New Roman" w:hAnsi="Times New Roman" w:cs="Times New Roman"/>
          <w:color w:val="000000" w:themeColor="text1"/>
          <w:sz w:val="24"/>
          <w:szCs w:val="24"/>
        </w:rPr>
        <w:t>ν</w:t>
      </w:r>
      <w:r w:rsidRPr="00BB5616">
        <w:rPr>
          <w:rFonts w:ascii="Times New Roman" w:eastAsia="Times New Roman" w:hAnsi="Times New Roman" w:cs="Times New Roman"/>
          <w:color w:val="000000" w:themeColor="text1"/>
          <w:sz w:val="24"/>
          <w:szCs w:val="24"/>
        </w:rPr>
        <w:t xml:space="preserve"> ιστοσελίδα </w:t>
      </w:r>
      <w:hyperlink r:id="rId7" w:history="1">
        <w:r w:rsidR="007D56C3" w:rsidRPr="00BB5616">
          <w:rPr>
            <w:rStyle w:val="-"/>
            <w:rFonts w:ascii="Times New Roman" w:eastAsia="Times New Roman" w:hAnsi="Times New Roman" w:cs="Times New Roman"/>
            <w:sz w:val="24"/>
            <w:szCs w:val="24"/>
          </w:rPr>
          <w:t>https://theoceancleanup.com/great-pacific-garbage-patch/</w:t>
        </w:r>
      </w:hyperlink>
      <w:r w:rsidR="007D56C3" w:rsidRPr="00BB5616">
        <w:rPr>
          <w:rFonts w:ascii="Times New Roman" w:eastAsia="Times New Roman" w:hAnsi="Times New Roman" w:cs="Times New Roman"/>
          <w:color w:val="000000" w:themeColor="text1"/>
          <w:sz w:val="24"/>
          <w:szCs w:val="24"/>
        </w:rPr>
        <w:t xml:space="preserve"> </w:t>
      </w:r>
    </w:p>
    <w:p w:rsidR="006143F5" w:rsidRPr="00BB5616" w:rsidRDefault="006143F5" w:rsidP="00BC38EA">
      <w:pPr>
        <w:widowControl w:val="0"/>
        <w:jc w:val="both"/>
        <w:rPr>
          <w:rFonts w:ascii="Times New Roman" w:eastAsia="Times New Roman" w:hAnsi="Times New Roman" w:cs="Times New Roman"/>
          <w:color w:val="000000" w:themeColor="text1"/>
          <w:sz w:val="24"/>
          <w:szCs w:val="24"/>
        </w:rPr>
      </w:pPr>
      <w:r w:rsidRPr="00BB5616">
        <w:rPr>
          <w:rFonts w:ascii="Times New Roman" w:eastAsia="Times New Roman" w:hAnsi="Times New Roman" w:cs="Times New Roman"/>
          <w:color w:val="000000" w:themeColor="text1"/>
          <w:sz w:val="24"/>
          <w:szCs w:val="24"/>
        </w:rPr>
        <w:t xml:space="preserve">2) Αν </w:t>
      </w:r>
      <w:r w:rsidR="00BC38EA" w:rsidRPr="00BB5616">
        <w:rPr>
          <w:rFonts w:ascii="Times New Roman" w:eastAsia="Times New Roman" w:hAnsi="Times New Roman" w:cs="Times New Roman"/>
          <w:color w:val="000000" w:themeColor="text1"/>
          <w:sz w:val="24"/>
          <w:szCs w:val="24"/>
        </w:rPr>
        <w:t>η επιφάνεια του</w:t>
      </w:r>
      <w:r w:rsidR="008C770D" w:rsidRPr="00BB5616">
        <w:rPr>
          <w:rFonts w:ascii="Times New Roman" w:eastAsia="Times New Roman" w:hAnsi="Times New Roman" w:cs="Times New Roman"/>
          <w:color w:val="000000" w:themeColor="text1"/>
          <w:sz w:val="24"/>
          <w:szCs w:val="24"/>
        </w:rPr>
        <w:t xml:space="preserve"> </w:t>
      </w:r>
      <w:r w:rsidR="008C770D" w:rsidRPr="00BB5616">
        <w:rPr>
          <w:rFonts w:ascii="Times New Roman" w:eastAsia="Times New Roman" w:hAnsi="Times New Roman" w:cs="Times New Roman"/>
          <w:color w:val="000000" w:themeColor="text1"/>
          <w:sz w:val="24"/>
          <w:szCs w:val="24"/>
          <w:lang w:val="en-US"/>
        </w:rPr>
        <w:t>GPGP</w:t>
      </w:r>
      <w:r w:rsidR="00BC38EA" w:rsidRPr="00BB5616">
        <w:rPr>
          <w:rFonts w:ascii="Times New Roman" w:eastAsia="Times New Roman" w:hAnsi="Times New Roman" w:cs="Times New Roman"/>
          <w:color w:val="000000" w:themeColor="text1"/>
          <w:sz w:val="24"/>
          <w:szCs w:val="24"/>
        </w:rPr>
        <w:t xml:space="preserve"> σήμερα υπολογίζεται στα 1,6 εκατομμύρια τετραγωνικά χιλιόμετρα</w:t>
      </w:r>
      <w:r w:rsidR="008C770D" w:rsidRPr="00BB5616">
        <w:rPr>
          <w:rFonts w:ascii="Times New Roman" w:eastAsia="Times New Roman" w:hAnsi="Times New Roman" w:cs="Times New Roman"/>
          <w:color w:val="000000" w:themeColor="text1"/>
          <w:sz w:val="24"/>
          <w:szCs w:val="24"/>
        </w:rPr>
        <w:t xml:space="preserve"> και αν υποθέσουμε ότι το μέγεθός του αυξάνεται κατά 5% τον χρόνο, να υπολογίσετε το μέγε</w:t>
      </w:r>
      <w:r w:rsidR="00BB5616" w:rsidRPr="00BB5616">
        <w:rPr>
          <w:rFonts w:ascii="Times New Roman" w:eastAsia="Times New Roman" w:hAnsi="Times New Roman" w:cs="Times New Roman"/>
          <w:color w:val="000000" w:themeColor="text1"/>
          <w:sz w:val="24"/>
          <w:szCs w:val="24"/>
        </w:rPr>
        <w:t>θος του νησιού σε 5</w:t>
      </w:r>
      <w:r w:rsidR="008C770D" w:rsidRPr="00BB5616">
        <w:rPr>
          <w:rFonts w:ascii="Times New Roman" w:eastAsia="Times New Roman" w:hAnsi="Times New Roman" w:cs="Times New Roman"/>
          <w:color w:val="000000" w:themeColor="text1"/>
          <w:sz w:val="24"/>
          <w:szCs w:val="24"/>
        </w:rPr>
        <w:t xml:space="preserve"> χρόνια</w:t>
      </w:r>
      <w:r w:rsidR="00BC38EA" w:rsidRPr="00BB5616">
        <w:rPr>
          <w:rFonts w:ascii="Times New Roman" w:eastAsia="Times New Roman" w:hAnsi="Times New Roman" w:cs="Times New Roman"/>
          <w:color w:val="000000" w:themeColor="text1"/>
          <w:sz w:val="24"/>
          <w:szCs w:val="24"/>
        </w:rPr>
        <w:t>. Συγκρίνετε με την επιφάνεια της χώρας μας. Τι παρατηρείτε;</w:t>
      </w:r>
    </w:p>
    <w:p w:rsidR="008C770D" w:rsidRPr="00BB5616" w:rsidRDefault="008C770D" w:rsidP="008C770D">
      <w:pPr>
        <w:widowControl w:val="0"/>
        <w:jc w:val="both"/>
        <w:rPr>
          <w:rFonts w:ascii="Times New Roman" w:eastAsia="Times New Roman" w:hAnsi="Times New Roman" w:cs="Times New Roman"/>
          <w:color w:val="000000" w:themeColor="text1"/>
          <w:sz w:val="24"/>
          <w:szCs w:val="24"/>
        </w:rPr>
      </w:pPr>
      <w:r w:rsidRPr="00BB5616">
        <w:rPr>
          <w:rFonts w:ascii="Times New Roman" w:eastAsia="Times New Roman" w:hAnsi="Times New Roman" w:cs="Times New Roman"/>
          <w:color w:val="000000" w:themeColor="text1"/>
          <w:sz w:val="24"/>
          <w:szCs w:val="24"/>
        </w:rPr>
        <w:t xml:space="preserve">3) Συζητήστε α) τους τρόπους που κατά την άποψή σας εισρέουν απορρίμματα στους ωκεανούς, β) τον αντίκτυπο που έχει η θαλάσσια ρύπανση στη θαλάσσια πανίδα, το περιβάλλον, την ανθρώπινη υγεία, τις κοινωνικές δραστηριότητες και την οικονομία και γ) προτείνετε μέτρα σε κοινωνικό και ατομικό πλαίσιο που μπορούμε να εφαρμόσουμε για να μειωθεί ο ρυθμός αύξησης των θαλάσσιων απορριμμάτων. </w:t>
      </w:r>
    </w:p>
    <w:p w:rsidR="006143F5" w:rsidRPr="00BB5616" w:rsidRDefault="006143F5" w:rsidP="00F01927">
      <w:pPr>
        <w:widowControl w:val="0"/>
        <w:jc w:val="both"/>
        <w:rPr>
          <w:rFonts w:ascii="Times New Roman" w:eastAsia="Times New Roman" w:hAnsi="Times New Roman" w:cs="Times New Roman"/>
          <w:color w:val="000000" w:themeColor="text1"/>
          <w:sz w:val="24"/>
          <w:szCs w:val="24"/>
        </w:rPr>
      </w:pPr>
    </w:p>
    <w:p w:rsidR="00477A1E" w:rsidRPr="00BB5616" w:rsidRDefault="00477A1E" w:rsidP="00477A1E">
      <w:pPr>
        <w:widowControl w:val="0"/>
        <w:spacing w:line="240" w:lineRule="auto"/>
        <w:rPr>
          <w:rFonts w:ascii="Times New Roman" w:eastAsia="Times New Roman" w:hAnsi="Times New Roman" w:cs="Times New Roman"/>
          <w:b/>
          <w:bCs/>
          <w:sz w:val="28"/>
          <w:szCs w:val="26"/>
          <w:u w:val="single"/>
        </w:rPr>
      </w:pPr>
      <w:r w:rsidRPr="00BB5616">
        <w:rPr>
          <w:rFonts w:ascii="Times New Roman" w:eastAsia="Times New Roman" w:hAnsi="Times New Roman" w:cs="Times New Roman"/>
          <w:b/>
          <w:bCs/>
          <w:sz w:val="28"/>
          <w:szCs w:val="26"/>
        </w:rPr>
        <w:t xml:space="preserve">Β) </w:t>
      </w:r>
      <w:r w:rsidRPr="00BB5616">
        <w:rPr>
          <w:rFonts w:ascii="Times New Roman" w:eastAsia="Times New Roman" w:hAnsi="Times New Roman" w:cs="Times New Roman"/>
          <w:b/>
          <w:bCs/>
          <w:sz w:val="28"/>
          <w:szCs w:val="26"/>
          <w:u w:val="single"/>
        </w:rPr>
        <w:t>Λύση Προβλήματος</w:t>
      </w:r>
    </w:p>
    <w:p w:rsidR="00477A1E" w:rsidRPr="00BB5616" w:rsidRDefault="00477A1E" w:rsidP="00477A1E">
      <w:pPr>
        <w:widowControl w:val="0"/>
        <w:spacing w:line="240" w:lineRule="auto"/>
        <w:rPr>
          <w:rFonts w:ascii="Times New Roman" w:eastAsia="Times New Roman" w:hAnsi="Times New Roman" w:cs="Times New Roman"/>
          <w:b/>
          <w:bCs/>
          <w:sz w:val="26"/>
          <w:szCs w:val="26"/>
          <w:u w:val="single"/>
        </w:rPr>
      </w:pPr>
      <w:r w:rsidRPr="00BB5616">
        <w:rPr>
          <w:rFonts w:ascii="Times New Roman" w:eastAsia="Times New Roman" w:hAnsi="Times New Roman" w:cs="Times New Roman"/>
          <w:b/>
          <w:bCs/>
          <w:sz w:val="26"/>
          <w:szCs w:val="26"/>
          <w:u w:val="single"/>
        </w:rPr>
        <w:t>Μέρος 1</w:t>
      </w:r>
    </w:p>
    <w:p w:rsidR="00BB5E25" w:rsidRPr="00BB5616" w:rsidRDefault="00BB5E25" w:rsidP="001268E7">
      <w:pPr>
        <w:widowControl w:val="0"/>
        <w:spacing w:line="240" w:lineRule="auto"/>
        <w:rPr>
          <w:rFonts w:ascii="Times New Roman" w:eastAsia="Times New Roman" w:hAnsi="Times New Roman" w:cs="Times New Roman"/>
          <w:bCs/>
          <w:sz w:val="24"/>
          <w:szCs w:val="26"/>
        </w:rPr>
      </w:pPr>
      <w:r w:rsidRPr="00BB5616">
        <w:rPr>
          <w:rFonts w:ascii="Times New Roman" w:eastAsia="Times New Roman" w:hAnsi="Times New Roman" w:cs="Times New Roman"/>
          <w:bCs/>
          <w:sz w:val="24"/>
          <w:szCs w:val="26"/>
        </w:rPr>
        <w:t xml:space="preserve">Α) </w:t>
      </w:r>
      <w:r w:rsidR="005D5867" w:rsidRPr="00BB5616">
        <w:rPr>
          <w:rFonts w:ascii="Times New Roman" w:eastAsia="Times New Roman" w:hAnsi="Times New Roman" w:cs="Times New Roman"/>
          <w:bCs/>
          <w:sz w:val="24"/>
          <w:szCs w:val="26"/>
        </w:rPr>
        <w:t xml:space="preserve">Θεωρώντας </w:t>
      </w:r>
      <w:r w:rsidR="005D5867" w:rsidRPr="00BB5616">
        <w:rPr>
          <w:rFonts w:ascii="Times New Roman" w:eastAsia="Times New Roman" w:hAnsi="Times New Roman" w:cs="Times New Roman"/>
          <w:bCs/>
          <w:sz w:val="24"/>
          <w:szCs w:val="26"/>
          <w:lang w:val="en-US"/>
        </w:rPr>
        <w:t>t</w:t>
      </w:r>
      <w:r w:rsidR="005D5867" w:rsidRPr="00BB5616">
        <w:rPr>
          <w:rFonts w:ascii="Times New Roman" w:eastAsia="Times New Roman" w:hAnsi="Times New Roman" w:cs="Times New Roman"/>
          <w:bCs/>
          <w:sz w:val="24"/>
          <w:szCs w:val="26"/>
        </w:rPr>
        <w:t>=0 το έτος 2020</w:t>
      </w:r>
      <w:r w:rsidR="005614CF" w:rsidRPr="00BB5616">
        <w:rPr>
          <w:rFonts w:ascii="Times New Roman" w:eastAsia="Times New Roman" w:hAnsi="Times New Roman" w:cs="Times New Roman"/>
          <w:bCs/>
          <w:sz w:val="24"/>
          <w:szCs w:val="26"/>
        </w:rPr>
        <w:t xml:space="preserve">, αφού έχουμε από υπόθεση ότι το 2020 τα πλαστικά απορρίμματα σε εκ τόνους είναι 152 έχουμε </w:t>
      </w:r>
      <w:r w:rsidR="005614CF" w:rsidRPr="00BB5616">
        <w:rPr>
          <w:rFonts w:ascii="Times New Roman" w:eastAsia="Times New Roman" w:hAnsi="Times New Roman" w:cs="Times New Roman"/>
          <w:bCs/>
          <w:sz w:val="24"/>
          <w:szCs w:val="26"/>
          <w:lang w:val="en-US"/>
        </w:rPr>
        <w:t>W</w:t>
      </w:r>
      <w:r w:rsidR="005614CF" w:rsidRPr="00BB5616">
        <w:rPr>
          <w:rFonts w:ascii="Times New Roman" w:eastAsia="Times New Roman" w:hAnsi="Times New Roman" w:cs="Times New Roman"/>
          <w:bCs/>
          <w:sz w:val="24"/>
          <w:szCs w:val="26"/>
        </w:rPr>
        <w:t xml:space="preserve">(0)=152 </w:t>
      </w:r>
      <w:r w:rsidRPr="00BB5616">
        <w:rPr>
          <w:rFonts w:ascii="Times New Roman" w:hAnsi="Times New Roman" w:cs="Times New Roman"/>
          <w:szCs w:val="28"/>
          <w:lang w:val="en-US"/>
        </w:rPr>
        <w:sym w:font="Wingdings" w:char="F0F3"/>
      </w:r>
      <w:r w:rsidR="005614CF" w:rsidRPr="00BB5616">
        <w:rPr>
          <w:rFonts w:ascii="Times New Roman" w:eastAsia="Times New Roman" w:hAnsi="Times New Roman" w:cs="Times New Roman"/>
          <w:bCs/>
          <w:sz w:val="24"/>
          <w:szCs w:val="26"/>
          <w:lang w:val="en-US"/>
        </w:rPr>
        <w:t>Wo</w:t>
      </w:r>
      <w:r w:rsidRPr="00BB5616">
        <w:rPr>
          <w:rFonts w:ascii="Times New Roman" w:eastAsia="Times New Roman" w:hAnsi="Times New Roman" w:cs="Times New Roman"/>
          <w:bCs/>
          <w:sz w:val="24"/>
          <w:szCs w:val="26"/>
        </w:rPr>
        <w:t>=152</w:t>
      </w:r>
    </w:p>
    <w:p w:rsidR="00BB5E25" w:rsidRPr="00BB5616" w:rsidRDefault="005614CF" w:rsidP="001268E7">
      <w:pPr>
        <w:widowControl w:val="0"/>
        <w:spacing w:line="240" w:lineRule="auto"/>
        <w:rPr>
          <w:rFonts w:ascii="Times New Roman" w:eastAsia="Times New Roman" w:hAnsi="Times New Roman" w:cs="Times New Roman"/>
          <w:bCs/>
          <w:sz w:val="24"/>
          <w:szCs w:val="26"/>
        </w:rPr>
      </w:pPr>
      <w:r w:rsidRPr="00BB5616">
        <w:rPr>
          <w:rFonts w:ascii="Times New Roman" w:eastAsia="Times New Roman" w:hAnsi="Times New Roman" w:cs="Times New Roman"/>
          <w:bCs/>
          <w:sz w:val="24"/>
          <w:szCs w:val="26"/>
        </w:rPr>
        <w:t xml:space="preserve">Το επόμενο έτος, άρα για </w:t>
      </w:r>
      <w:r w:rsidRPr="00BB5616">
        <w:rPr>
          <w:rFonts w:ascii="Times New Roman" w:eastAsia="Times New Roman" w:hAnsi="Times New Roman" w:cs="Times New Roman"/>
          <w:bCs/>
          <w:sz w:val="24"/>
          <w:szCs w:val="26"/>
          <w:lang w:val="en-US"/>
        </w:rPr>
        <w:t>t</w:t>
      </w:r>
      <w:r w:rsidRPr="00BB5616">
        <w:rPr>
          <w:rFonts w:ascii="Times New Roman" w:eastAsia="Times New Roman" w:hAnsi="Times New Roman" w:cs="Times New Roman"/>
          <w:bCs/>
          <w:sz w:val="24"/>
          <w:szCs w:val="26"/>
        </w:rPr>
        <w:t xml:space="preserve">=1, έχουμε 50% αύξηση άρα </w:t>
      </w:r>
      <w:r w:rsidRPr="00BB5616">
        <w:rPr>
          <w:rFonts w:ascii="Times New Roman" w:eastAsia="Times New Roman" w:hAnsi="Times New Roman" w:cs="Times New Roman"/>
          <w:bCs/>
          <w:sz w:val="24"/>
          <w:szCs w:val="26"/>
          <w:lang w:val="en-US"/>
        </w:rPr>
        <w:t>W</w:t>
      </w:r>
      <w:r w:rsidRPr="00BB5616">
        <w:rPr>
          <w:rFonts w:ascii="Times New Roman" w:eastAsia="Times New Roman" w:hAnsi="Times New Roman" w:cs="Times New Roman"/>
          <w:bCs/>
          <w:sz w:val="24"/>
          <w:szCs w:val="26"/>
        </w:rPr>
        <w:t xml:space="preserve">(1)=152+50%152=1,5·152 </w:t>
      </w:r>
    </w:p>
    <w:p w:rsidR="00BB5E25" w:rsidRPr="00BB5616" w:rsidRDefault="005614CF" w:rsidP="001268E7">
      <w:pPr>
        <w:widowControl w:val="0"/>
        <w:spacing w:line="240" w:lineRule="auto"/>
        <w:rPr>
          <w:rFonts w:ascii="Times New Roman" w:eastAsia="Times New Roman" w:hAnsi="Times New Roman" w:cs="Times New Roman"/>
          <w:bCs/>
          <w:sz w:val="24"/>
          <w:szCs w:val="26"/>
        </w:rPr>
      </w:pPr>
      <w:r w:rsidRPr="00BB5616">
        <w:rPr>
          <w:rFonts w:ascii="Times New Roman" w:eastAsia="Times New Roman" w:hAnsi="Times New Roman" w:cs="Times New Roman"/>
          <w:bCs/>
          <w:sz w:val="24"/>
          <w:szCs w:val="26"/>
        </w:rPr>
        <w:t xml:space="preserve">Από τον τύπο της συνάρτησης έχουμε </w:t>
      </w:r>
      <w:r w:rsidRPr="00BB5616">
        <w:rPr>
          <w:rFonts w:ascii="Times New Roman" w:eastAsia="Times New Roman" w:hAnsi="Times New Roman" w:cs="Times New Roman"/>
          <w:bCs/>
          <w:sz w:val="24"/>
          <w:szCs w:val="26"/>
          <w:lang w:val="en-US"/>
        </w:rPr>
        <w:t>W</w:t>
      </w:r>
      <w:r w:rsidRPr="00BB5616">
        <w:rPr>
          <w:rFonts w:ascii="Times New Roman" w:eastAsia="Times New Roman" w:hAnsi="Times New Roman" w:cs="Times New Roman"/>
          <w:bCs/>
          <w:sz w:val="24"/>
          <w:szCs w:val="26"/>
        </w:rPr>
        <w:t>(1)=</w:t>
      </w:r>
      <w:r w:rsidR="00BB5E25" w:rsidRPr="00BB5616">
        <w:rPr>
          <w:rFonts w:ascii="Times New Roman" w:eastAsia="Times New Roman" w:hAnsi="Times New Roman" w:cs="Times New Roman"/>
          <w:sz w:val="24"/>
          <w:szCs w:val="28"/>
          <w:lang w:val="en-US"/>
        </w:rPr>
        <w:t>Wo</w:t>
      </w:r>
      <w:r w:rsidR="00BB5E25" w:rsidRPr="00BB5616">
        <w:rPr>
          <w:rFonts w:ascii="Times New Roman" w:eastAsia="Times New Roman" w:hAnsi="Times New Roman" w:cs="Times New Roman"/>
          <w:sz w:val="24"/>
          <w:szCs w:val="28"/>
        </w:rPr>
        <w:t>·</w:t>
      </w:r>
      <m:oMath>
        <m:sSup>
          <m:sSupPr>
            <m:ctrlPr>
              <w:rPr>
                <w:rFonts w:ascii="Cambria Math" w:eastAsia="Times New Roman" w:hAnsi="Cambria Math" w:cs="Times New Roman"/>
                <w:sz w:val="24"/>
                <w:szCs w:val="28"/>
                <w:lang w:val="en-US"/>
              </w:rPr>
            </m:ctrlPr>
          </m:sSupPr>
          <m:e>
            <m:r>
              <m:rPr>
                <m:sty m:val="p"/>
              </m:rPr>
              <w:rPr>
                <w:rFonts w:ascii="Cambria Math" w:eastAsia="Times New Roman" w:hAnsi="Cambria Math" w:cs="Times New Roman"/>
                <w:sz w:val="24"/>
                <w:szCs w:val="28"/>
                <w:lang w:val="en-US"/>
              </w:rPr>
              <m:t>a</m:t>
            </m:r>
          </m:e>
          <m:sup>
            <m:r>
              <m:rPr>
                <m:sty m:val="p"/>
              </m:rPr>
              <w:rPr>
                <w:rFonts w:ascii="Cambria Math" w:eastAsia="Times New Roman" w:hAnsi="Cambria Math" w:cs="Times New Roman"/>
                <w:sz w:val="24"/>
                <w:szCs w:val="28"/>
              </w:rPr>
              <m:t>1</m:t>
            </m:r>
          </m:sup>
        </m:sSup>
      </m:oMath>
      <w:r w:rsidR="00BB5E25" w:rsidRPr="00BB5616">
        <w:rPr>
          <w:rFonts w:ascii="Times New Roman" w:hAnsi="Times New Roman" w:cs="Times New Roman"/>
          <w:szCs w:val="28"/>
          <w:lang w:val="en-US"/>
        </w:rPr>
        <w:sym w:font="Wingdings" w:char="F0F3"/>
      </w:r>
      <w:r w:rsidR="00BB5E25" w:rsidRPr="00BB5616">
        <w:rPr>
          <w:rFonts w:ascii="Times New Roman" w:eastAsia="Times New Roman" w:hAnsi="Times New Roman" w:cs="Times New Roman"/>
          <w:bCs/>
          <w:sz w:val="24"/>
          <w:szCs w:val="26"/>
        </w:rPr>
        <w:t>1,5·152=</w:t>
      </w:r>
      <w:r w:rsidR="00BB5E25" w:rsidRPr="00BB5616">
        <w:rPr>
          <w:rFonts w:ascii="Times New Roman" w:eastAsia="Times New Roman" w:hAnsi="Times New Roman" w:cs="Times New Roman"/>
          <w:sz w:val="24"/>
          <w:szCs w:val="28"/>
        </w:rPr>
        <w:t xml:space="preserve"> 152·</w:t>
      </w:r>
      <m:oMath>
        <m:sSup>
          <m:sSupPr>
            <m:ctrlPr>
              <w:rPr>
                <w:rFonts w:ascii="Cambria Math" w:eastAsia="Times New Roman" w:hAnsi="Cambria Math" w:cs="Times New Roman"/>
                <w:sz w:val="24"/>
                <w:szCs w:val="28"/>
                <w:lang w:val="en-US"/>
              </w:rPr>
            </m:ctrlPr>
          </m:sSupPr>
          <m:e>
            <m:r>
              <m:rPr>
                <m:sty m:val="p"/>
              </m:rPr>
              <w:rPr>
                <w:rFonts w:ascii="Cambria Math" w:eastAsia="Times New Roman" w:hAnsi="Cambria Math" w:cs="Times New Roman"/>
                <w:sz w:val="24"/>
                <w:szCs w:val="28"/>
                <w:lang w:val="en-US"/>
              </w:rPr>
              <m:t>a</m:t>
            </m:r>
          </m:e>
          <m:sup>
            <m:r>
              <m:rPr>
                <m:sty m:val="p"/>
              </m:rPr>
              <w:rPr>
                <w:rFonts w:ascii="Cambria Math" w:eastAsia="Times New Roman" w:hAnsi="Cambria Math" w:cs="Times New Roman"/>
                <w:sz w:val="24"/>
                <w:szCs w:val="28"/>
              </w:rPr>
              <m:t>1</m:t>
            </m:r>
          </m:sup>
        </m:sSup>
      </m:oMath>
      <w:r w:rsidR="00BB5E25" w:rsidRPr="00BB5616">
        <w:rPr>
          <w:rFonts w:ascii="Times New Roman" w:hAnsi="Times New Roman" w:cs="Times New Roman"/>
          <w:szCs w:val="28"/>
          <w:lang w:val="en-US"/>
        </w:rPr>
        <w:sym w:font="Wingdings" w:char="F0F3"/>
      </w:r>
      <w:r w:rsidR="00BB5E25" w:rsidRPr="00BB5616">
        <w:rPr>
          <w:rFonts w:ascii="Times New Roman" w:eastAsia="Times New Roman" w:hAnsi="Times New Roman" w:cs="Times New Roman"/>
          <w:sz w:val="24"/>
          <w:szCs w:val="28"/>
        </w:rPr>
        <w:t xml:space="preserve"> </w:t>
      </w:r>
      <w:r w:rsidR="00BB5E25" w:rsidRPr="00BB5616">
        <w:rPr>
          <w:rFonts w:ascii="Times New Roman" w:eastAsia="Times New Roman" w:hAnsi="Times New Roman" w:cs="Times New Roman"/>
          <w:sz w:val="24"/>
          <w:szCs w:val="28"/>
          <w:lang w:val="en-US"/>
        </w:rPr>
        <w:t>a</w:t>
      </w:r>
      <w:r w:rsidR="00BB5E25" w:rsidRPr="00BB5616">
        <w:rPr>
          <w:rFonts w:ascii="Times New Roman" w:eastAsia="Times New Roman" w:hAnsi="Times New Roman" w:cs="Times New Roman"/>
          <w:sz w:val="24"/>
          <w:szCs w:val="28"/>
        </w:rPr>
        <w:t>=1</w:t>
      </w:r>
      <w:proofErr w:type="gramStart"/>
      <w:r w:rsidR="00BB5E25" w:rsidRPr="00BB5616">
        <w:rPr>
          <w:rFonts w:ascii="Times New Roman" w:eastAsia="Times New Roman" w:hAnsi="Times New Roman" w:cs="Times New Roman"/>
          <w:sz w:val="24"/>
          <w:szCs w:val="28"/>
        </w:rPr>
        <w:t>,5</w:t>
      </w:r>
      <w:proofErr w:type="gramEnd"/>
    </w:p>
    <w:p w:rsidR="00BB5E25" w:rsidRPr="00BB5616" w:rsidRDefault="00BB5E25" w:rsidP="001268E7">
      <w:pPr>
        <w:widowControl w:val="0"/>
        <w:spacing w:line="240" w:lineRule="auto"/>
        <w:rPr>
          <w:rFonts w:ascii="Times New Roman" w:eastAsia="Times New Roman" w:hAnsi="Times New Roman" w:cs="Times New Roman"/>
          <w:sz w:val="24"/>
          <w:szCs w:val="28"/>
        </w:rPr>
      </w:pPr>
      <w:r w:rsidRPr="00BB5616">
        <w:rPr>
          <w:rFonts w:ascii="Times New Roman" w:eastAsia="Times New Roman" w:hAnsi="Times New Roman" w:cs="Times New Roman"/>
          <w:sz w:val="24"/>
          <w:szCs w:val="28"/>
        </w:rPr>
        <w:t xml:space="preserve">Η σταθερά </w:t>
      </w:r>
      <w:r w:rsidRPr="00BB5616">
        <w:rPr>
          <w:rFonts w:ascii="Times New Roman" w:eastAsia="Times New Roman" w:hAnsi="Times New Roman" w:cs="Times New Roman"/>
          <w:sz w:val="24"/>
          <w:szCs w:val="28"/>
          <w:lang w:val="en-US"/>
        </w:rPr>
        <w:t>Wo</w:t>
      </w:r>
      <w:r w:rsidRPr="00BB5616">
        <w:rPr>
          <w:rFonts w:ascii="Times New Roman" w:eastAsia="Times New Roman" w:hAnsi="Times New Roman" w:cs="Times New Roman"/>
          <w:sz w:val="24"/>
          <w:szCs w:val="28"/>
        </w:rPr>
        <w:t xml:space="preserve"> παριστάνει την αρχική μάζα πλαστικών απορριμμάτων το έτος 0 </w:t>
      </w:r>
      <w:r w:rsidRPr="00BB5616">
        <w:rPr>
          <w:rFonts w:ascii="Times New Roman" w:eastAsia="Times New Roman" w:hAnsi="Times New Roman" w:cs="Times New Roman"/>
          <w:sz w:val="24"/>
          <w:szCs w:val="28"/>
        </w:rPr>
        <w:lastRenderedPageBreak/>
        <w:t>(δηλαδή το 2020), η σταθερά α είναι μεγαλύτερη από 1 καθώς έχουμε αύξηση της μάζας ανά έτος.</w:t>
      </w:r>
    </w:p>
    <w:p w:rsidR="00BB5E25" w:rsidRPr="00BB5616" w:rsidRDefault="00BB5E25" w:rsidP="001268E7">
      <w:pPr>
        <w:widowControl w:val="0"/>
        <w:spacing w:line="240" w:lineRule="auto"/>
        <w:rPr>
          <w:rFonts w:ascii="Times New Roman" w:eastAsia="Times New Roman" w:hAnsi="Times New Roman" w:cs="Times New Roman"/>
          <w:sz w:val="24"/>
          <w:szCs w:val="28"/>
        </w:rPr>
      </w:pPr>
      <w:r w:rsidRPr="00BB5616">
        <w:rPr>
          <w:rFonts w:ascii="Times New Roman" w:eastAsia="Times New Roman" w:hAnsi="Times New Roman" w:cs="Times New Roman"/>
          <w:sz w:val="24"/>
          <w:szCs w:val="28"/>
        </w:rPr>
        <w:t>Β)</w:t>
      </w:r>
      <w:r w:rsidR="004D1206" w:rsidRPr="00BB5616">
        <w:rPr>
          <w:rFonts w:ascii="Times New Roman" w:eastAsia="Times New Roman" w:hAnsi="Times New Roman" w:cs="Times New Roman"/>
          <w:sz w:val="24"/>
          <w:szCs w:val="28"/>
        </w:rPr>
        <w:t xml:space="preserve"> </w:t>
      </w:r>
      <w:proofErr w:type="spellStart"/>
      <w:r w:rsidR="004D1206" w:rsidRPr="00BB5616">
        <w:rPr>
          <w:rFonts w:ascii="Times New Roman" w:eastAsia="Times New Roman" w:hAnsi="Times New Roman" w:cs="Times New Roman"/>
          <w:sz w:val="24"/>
          <w:szCs w:val="28"/>
          <w:lang w:val="en-US"/>
        </w:rPr>
        <w:t>i</w:t>
      </w:r>
      <w:proofErr w:type="spellEnd"/>
      <w:r w:rsidR="004D1206" w:rsidRPr="00BB5616">
        <w:rPr>
          <w:rFonts w:ascii="Times New Roman" w:eastAsia="Times New Roman" w:hAnsi="Times New Roman" w:cs="Times New Roman"/>
          <w:sz w:val="24"/>
          <w:szCs w:val="28"/>
        </w:rPr>
        <w:t>)</w:t>
      </w:r>
      <w:r w:rsidR="004D1206" w:rsidRPr="00BB5616">
        <w:rPr>
          <w:rFonts w:ascii="Times New Roman" w:eastAsia="Times New Roman" w:hAnsi="Times New Roman" w:cs="Times New Roman"/>
          <w:sz w:val="24"/>
          <w:szCs w:val="28"/>
          <w:lang w:val="en-US"/>
        </w:rPr>
        <w:t>W</w:t>
      </w:r>
      <w:r w:rsidR="004D1206" w:rsidRPr="00BB5616">
        <w:rPr>
          <w:rFonts w:ascii="Times New Roman" w:eastAsia="Times New Roman" w:hAnsi="Times New Roman" w:cs="Times New Roman"/>
          <w:sz w:val="24"/>
          <w:szCs w:val="28"/>
        </w:rPr>
        <w:t>(10)=152·</w:t>
      </w:r>
      <m:oMath>
        <m:sSup>
          <m:sSupPr>
            <m:ctrlPr>
              <w:rPr>
                <w:rFonts w:ascii="Cambria Math" w:eastAsia="Times New Roman" w:hAnsi="Cambria Math" w:cs="Times New Roman"/>
                <w:sz w:val="24"/>
                <w:szCs w:val="28"/>
                <w:lang w:val="en-US"/>
              </w:rPr>
            </m:ctrlPr>
          </m:sSupPr>
          <m:e>
            <m:r>
              <m:rPr>
                <m:sty m:val="p"/>
              </m:rPr>
              <w:rPr>
                <w:rFonts w:ascii="Cambria Math" w:eastAsia="Times New Roman" w:hAnsi="Cambria Math" w:cs="Times New Roman"/>
                <w:sz w:val="24"/>
                <w:szCs w:val="28"/>
              </w:rPr>
              <m:t>1,5</m:t>
            </m:r>
          </m:e>
          <m:sup>
            <m:r>
              <m:rPr>
                <m:sty m:val="p"/>
              </m:rPr>
              <w:rPr>
                <w:rFonts w:ascii="Cambria Math" w:eastAsia="Times New Roman" w:hAnsi="Cambria Math" w:cs="Times New Roman"/>
                <w:sz w:val="24"/>
                <w:szCs w:val="28"/>
              </w:rPr>
              <m:t>10</m:t>
            </m:r>
          </m:sup>
        </m:sSup>
      </m:oMath>
      <w:r w:rsidR="004D1206" w:rsidRPr="00BB5616">
        <w:rPr>
          <w:rFonts w:ascii="Times New Roman" w:eastAsia="Times New Roman" w:hAnsi="Times New Roman" w:cs="Times New Roman"/>
          <w:sz w:val="24"/>
          <w:szCs w:val="28"/>
        </w:rPr>
        <w:t>=8765.0859375 εκατομμύρια τόνοι!</w:t>
      </w:r>
    </w:p>
    <w:p w:rsidR="00876BBF" w:rsidRPr="00BB5616" w:rsidRDefault="004D1206" w:rsidP="001268E7">
      <w:pPr>
        <w:widowControl w:val="0"/>
        <w:spacing w:line="240" w:lineRule="auto"/>
        <w:ind w:left="360"/>
        <w:rPr>
          <w:rFonts w:ascii="Times New Roman" w:hAnsi="Times New Roman" w:cs="Times New Roman"/>
          <w:szCs w:val="28"/>
        </w:rPr>
      </w:pPr>
      <w:r w:rsidRPr="00BB5616">
        <w:rPr>
          <w:rFonts w:ascii="Times New Roman" w:eastAsia="Times New Roman" w:hAnsi="Times New Roman" w:cs="Times New Roman"/>
          <w:sz w:val="24"/>
          <w:szCs w:val="28"/>
          <w:lang w:val="en-US"/>
        </w:rPr>
        <w:t>ii</w:t>
      </w:r>
      <w:r w:rsidRPr="00BB5616">
        <w:rPr>
          <w:rFonts w:ascii="Times New Roman" w:eastAsia="Times New Roman" w:hAnsi="Times New Roman" w:cs="Times New Roman"/>
          <w:sz w:val="24"/>
          <w:szCs w:val="28"/>
        </w:rPr>
        <w:t xml:space="preserve">) </w:t>
      </w:r>
      <w:r w:rsidRPr="00BB5616">
        <w:rPr>
          <w:rFonts w:ascii="Times New Roman" w:eastAsia="Times New Roman" w:hAnsi="Times New Roman" w:cs="Times New Roman"/>
          <w:sz w:val="24"/>
          <w:szCs w:val="28"/>
          <w:lang w:val="en-US"/>
        </w:rPr>
        <w:t>Y</w:t>
      </w:r>
      <w:proofErr w:type="spellStart"/>
      <w:r w:rsidRPr="00BB5616">
        <w:rPr>
          <w:rFonts w:ascii="Times New Roman" w:eastAsia="Times New Roman" w:hAnsi="Times New Roman" w:cs="Times New Roman"/>
          <w:sz w:val="24"/>
          <w:szCs w:val="28"/>
        </w:rPr>
        <w:t>πολογίζουμε</w:t>
      </w:r>
      <w:proofErr w:type="spellEnd"/>
      <w:r w:rsidRPr="00BB5616">
        <w:rPr>
          <w:rFonts w:ascii="Times New Roman" w:eastAsia="Times New Roman" w:hAnsi="Times New Roman" w:cs="Times New Roman"/>
          <w:sz w:val="24"/>
          <w:szCs w:val="28"/>
        </w:rPr>
        <w:t xml:space="preserve"> το </w:t>
      </w:r>
      <w:r w:rsidRPr="00BB5616">
        <w:rPr>
          <w:rFonts w:ascii="Times New Roman" w:eastAsia="Times New Roman" w:hAnsi="Times New Roman" w:cs="Times New Roman"/>
          <w:sz w:val="24"/>
          <w:szCs w:val="28"/>
          <w:lang w:val="en-US"/>
        </w:rPr>
        <w:t>t</w:t>
      </w:r>
      <w:r w:rsidRPr="00BB5616">
        <w:rPr>
          <w:rFonts w:ascii="Times New Roman" w:eastAsia="Times New Roman" w:hAnsi="Times New Roman" w:cs="Times New Roman"/>
          <w:sz w:val="24"/>
          <w:szCs w:val="28"/>
        </w:rPr>
        <w:t xml:space="preserve"> για το οποίο </w:t>
      </w:r>
      <w:proofErr w:type="gramStart"/>
      <w:r w:rsidRPr="00BB5616">
        <w:rPr>
          <w:rFonts w:ascii="Times New Roman" w:eastAsia="Times New Roman" w:hAnsi="Times New Roman" w:cs="Times New Roman"/>
          <w:sz w:val="24"/>
          <w:szCs w:val="28"/>
          <w:lang w:val="en-US"/>
        </w:rPr>
        <w:t>W</w:t>
      </w:r>
      <w:r w:rsidRPr="00BB5616">
        <w:rPr>
          <w:rFonts w:ascii="Times New Roman" w:eastAsia="Times New Roman" w:hAnsi="Times New Roman" w:cs="Times New Roman"/>
          <w:sz w:val="24"/>
          <w:szCs w:val="28"/>
        </w:rPr>
        <w:t>(</w:t>
      </w:r>
      <w:proofErr w:type="gramEnd"/>
      <w:r w:rsidRPr="00BB5616">
        <w:rPr>
          <w:rFonts w:ascii="Times New Roman" w:eastAsia="Times New Roman" w:hAnsi="Times New Roman" w:cs="Times New Roman"/>
          <w:sz w:val="24"/>
          <w:szCs w:val="28"/>
          <w:lang w:val="en-US"/>
        </w:rPr>
        <w:t>t</w:t>
      </w:r>
      <w:r w:rsidRPr="00BB5616">
        <w:rPr>
          <w:rFonts w:ascii="Times New Roman" w:eastAsia="Times New Roman" w:hAnsi="Times New Roman" w:cs="Times New Roman"/>
          <w:sz w:val="24"/>
          <w:szCs w:val="28"/>
        </w:rPr>
        <w:t>)=2</w:t>
      </w:r>
      <w:r w:rsidRPr="00BB5616">
        <w:rPr>
          <w:rFonts w:ascii="Times New Roman" w:eastAsia="Times New Roman" w:hAnsi="Times New Roman" w:cs="Times New Roman"/>
          <w:sz w:val="24"/>
          <w:szCs w:val="28"/>
          <w:lang w:val="en-US"/>
        </w:rPr>
        <w:t>Wo</w:t>
      </w:r>
      <w:r w:rsidRPr="00BB5616">
        <w:rPr>
          <w:rFonts w:ascii="Times New Roman" w:eastAsia="Times New Roman" w:hAnsi="Times New Roman" w:cs="Times New Roman"/>
          <w:sz w:val="24"/>
          <w:szCs w:val="28"/>
        </w:rPr>
        <w:t xml:space="preserve"> </w:t>
      </w:r>
      <w:r w:rsidRPr="00BB5616">
        <w:rPr>
          <w:rFonts w:ascii="Times New Roman" w:hAnsi="Times New Roman" w:cs="Times New Roman"/>
          <w:szCs w:val="28"/>
          <w:lang w:val="en-US"/>
        </w:rPr>
        <w:sym w:font="Wingdings" w:char="F0F3"/>
      </w:r>
      <w:r w:rsidRPr="00BB5616">
        <w:rPr>
          <w:rFonts w:ascii="Times New Roman" w:hAnsi="Times New Roman" w:cs="Times New Roman"/>
          <w:szCs w:val="28"/>
        </w:rPr>
        <w:t xml:space="preserve"> </w:t>
      </w:r>
      <w:r w:rsidRPr="00BB5616">
        <w:rPr>
          <w:rFonts w:ascii="Times New Roman" w:eastAsia="Times New Roman" w:hAnsi="Times New Roman" w:cs="Times New Roman"/>
          <w:bCs/>
          <w:sz w:val="24"/>
          <w:szCs w:val="26"/>
        </w:rPr>
        <w:t>2</w:t>
      </w:r>
      <w:r w:rsidRPr="00BB5616">
        <w:rPr>
          <w:rFonts w:ascii="Times New Roman" w:eastAsia="Times New Roman" w:hAnsi="Times New Roman" w:cs="Times New Roman"/>
          <w:bCs/>
          <w:sz w:val="24"/>
          <w:szCs w:val="26"/>
          <w:lang w:val="en-US"/>
        </w:rPr>
        <w:t>Wo</w:t>
      </w:r>
      <w:r w:rsidRPr="00BB5616">
        <w:rPr>
          <w:rFonts w:ascii="Times New Roman" w:eastAsia="Times New Roman" w:hAnsi="Times New Roman" w:cs="Times New Roman"/>
          <w:bCs/>
          <w:sz w:val="24"/>
          <w:szCs w:val="26"/>
        </w:rPr>
        <w:t>=</w:t>
      </w:r>
      <w:r w:rsidRPr="00BB5616">
        <w:rPr>
          <w:rFonts w:ascii="Times New Roman" w:eastAsia="Times New Roman" w:hAnsi="Times New Roman" w:cs="Times New Roman"/>
          <w:sz w:val="24"/>
          <w:szCs w:val="28"/>
          <w:lang w:val="en-US"/>
        </w:rPr>
        <w:t>Wo</w:t>
      </w:r>
      <w:r w:rsidRPr="00BB5616">
        <w:rPr>
          <w:rFonts w:ascii="Times New Roman" w:eastAsia="Times New Roman" w:hAnsi="Times New Roman" w:cs="Times New Roman"/>
          <w:sz w:val="24"/>
          <w:szCs w:val="28"/>
        </w:rPr>
        <w:t>·</w:t>
      </w:r>
      <m:oMath>
        <m:sSup>
          <m:sSupPr>
            <m:ctrlPr>
              <w:rPr>
                <w:rFonts w:ascii="Cambria Math" w:eastAsia="Times New Roman" w:hAnsi="Cambria Math" w:cs="Times New Roman"/>
                <w:sz w:val="24"/>
                <w:szCs w:val="28"/>
                <w:lang w:val="en-US"/>
              </w:rPr>
            </m:ctrlPr>
          </m:sSupPr>
          <m:e>
            <m:r>
              <m:rPr>
                <m:sty m:val="p"/>
              </m:rPr>
              <w:rPr>
                <w:rFonts w:ascii="Cambria Math" w:eastAsia="Times New Roman" w:hAnsi="Cambria Math" w:cs="Times New Roman"/>
                <w:sz w:val="24"/>
                <w:szCs w:val="28"/>
                <w:lang w:val="en-US"/>
              </w:rPr>
              <m:t>a</m:t>
            </m:r>
          </m:e>
          <m:sup>
            <m:r>
              <m:rPr>
                <m:sty m:val="p"/>
              </m:rPr>
              <w:rPr>
                <w:rFonts w:ascii="Cambria Math" w:eastAsia="Times New Roman" w:hAnsi="Cambria Math" w:cs="Times New Roman"/>
                <w:sz w:val="24"/>
                <w:szCs w:val="28"/>
              </w:rPr>
              <m:t>t</m:t>
            </m:r>
          </m:sup>
        </m:sSup>
      </m:oMath>
      <w:r w:rsidRPr="00BB5616">
        <w:rPr>
          <w:rFonts w:ascii="Times New Roman" w:hAnsi="Times New Roman" w:cs="Times New Roman"/>
          <w:szCs w:val="28"/>
          <w:lang w:val="en-US"/>
        </w:rPr>
        <w:sym w:font="Wingdings" w:char="F0F3"/>
      </w:r>
      <w:r w:rsidRPr="00BB5616">
        <w:rPr>
          <w:rFonts w:ascii="Times New Roman" w:eastAsia="Times New Roman" w:hAnsi="Times New Roman" w:cs="Times New Roman"/>
          <w:sz w:val="24"/>
          <w:szCs w:val="28"/>
        </w:rPr>
        <w:t xml:space="preserve"> </w:t>
      </w:r>
      <m:oMath>
        <m:sSup>
          <m:sSupPr>
            <m:ctrlPr>
              <w:rPr>
                <w:rFonts w:ascii="Cambria Math" w:eastAsia="Times New Roman" w:hAnsi="Cambria Math" w:cs="Times New Roman"/>
                <w:sz w:val="24"/>
                <w:szCs w:val="28"/>
                <w:lang w:val="en-US"/>
              </w:rPr>
            </m:ctrlPr>
          </m:sSupPr>
          <m:e>
            <m:r>
              <m:rPr>
                <m:sty m:val="p"/>
              </m:rPr>
              <w:rPr>
                <w:rFonts w:ascii="Cambria Math" w:eastAsia="Times New Roman" w:hAnsi="Cambria Math" w:cs="Times New Roman"/>
                <w:sz w:val="24"/>
                <w:szCs w:val="28"/>
              </w:rPr>
              <m:t>(1,5)</m:t>
            </m:r>
          </m:e>
          <m:sup>
            <m:r>
              <m:rPr>
                <m:sty m:val="p"/>
              </m:rPr>
              <w:rPr>
                <w:rFonts w:ascii="Cambria Math" w:eastAsia="Times New Roman" w:hAnsi="Cambria Math" w:cs="Times New Roman"/>
                <w:sz w:val="24"/>
                <w:szCs w:val="28"/>
              </w:rPr>
              <m:t>t</m:t>
            </m:r>
          </m:sup>
        </m:sSup>
      </m:oMath>
      <w:r w:rsidRPr="00BB5616">
        <w:rPr>
          <w:rFonts w:ascii="Times New Roman" w:eastAsia="Times New Roman" w:hAnsi="Times New Roman" w:cs="Times New Roman"/>
          <w:sz w:val="24"/>
          <w:szCs w:val="28"/>
        </w:rPr>
        <w:t>=2</w:t>
      </w:r>
      <w:r w:rsidRPr="00BB5616">
        <w:rPr>
          <w:rFonts w:ascii="Times New Roman" w:hAnsi="Times New Roman" w:cs="Times New Roman"/>
          <w:szCs w:val="28"/>
          <w:lang w:val="en-US"/>
        </w:rPr>
        <w:sym w:font="Wingdings" w:char="F0F3"/>
      </w:r>
      <w:r w:rsidRPr="00BB5616">
        <w:rPr>
          <w:rFonts w:ascii="Times New Roman" w:hAnsi="Times New Roman" w:cs="Times New Roman"/>
          <w:szCs w:val="28"/>
          <w:lang w:val="en-US"/>
        </w:rPr>
        <w:t>t</w:t>
      </w:r>
      <w:r w:rsidRPr="00BB5616">
        <w:rPr>
          <w:rFonts w:ascii="Times New Roman" w:hAnsi="Times New Roman" w:cs="Times New Roman"/>
          <w:szCs w:val="28"/>
        </w:rPr>
        <w:t>=1.70951</w:t>
      </w:r>
      <w:r w:rsidR="00876BBF" w:rsidRPr="00BB5616">
        <w:rPr>
          <w:rFonts w:ascii="Times New Roman" w:hAnsi="Times New Roman" w:cs="Times New Roman"/>
          <w:szCs w:val="28"/>
        </w:rPr>
        <w:t xml:space="preserve"> έτη. Βλέπουμε δηλαδή ότι σε λιγότερο από 2 χρόνια τα σκουπίδια διπλασιάστηκαν! Συζητάμε με τους μαθητές </w:t>
      </w:r>
      <w:r w:rsidR="00114CF3" w:rsidRPr="00BB5616">
        <w:rPr>
          <w:rFonts w:ascii="Times New Roman" w:hAnsi="Times New Roman" w:cs="Times New Roman"/>
          <w:szCs w:val="28"/>
        </w:rPr>
        <w:t>για την ραγδαία αυτή αύξηση σε τόσο σύντομο χρονικό διάστημα με σκοπό</w:t>
      </w:r>
      <w:r w:rsidR="00876BBF" w:rsidRPr="00BB5616">
        <w:rPr>
          <w:rFonts w:ascii="Times New Roman" w:hAnsi="Times New Roman" w:cs="Times New Roman"/>
          <w:szCs w:val="28"/>
        </w:rPr>
        <w:t xml:space="preserve"> να γίνει κατανοητή η «ταχύτητα»</w:t>
      </w:r>
      <w:r w:rsidR="00114CF3" w:rsidRPr="00BB5616">
        <w:rPr>
          <w:rFonts w:ascii="Times New Roman" w:hAnsi="Times New Roman" w:cs="Times New Roman"/>
          <w:szCs w:val="28"/>
        </w:rPr>
        <w:t xml:space="preserve"> με την οποία αυξάνεται η μάζα.</w:t>
      </w:r>
    </w:p>
    <w:p w:rsidR="001268E7" w:rsidRPr="00BB5616" w:rsidRDefault="00BB5E25" w:rsidP="00114CF3">
      <w:pPr>
        <w:pStyle w:val="Web"/>
        <w:rPr>
          <w:szCs w:val="28"/>
        </w:rPr>
      </w:pPr>
      <w:r w:rsidRPr="00BB5616">
        <w:rPr>
          <w:szCs w:val="28"/>
        </w:rPr>
        <w:t>Γ)</w:t>
      </w:r>
      <w:r w:rsidR="00114CF3" w:rsidRPr="00BB5616">
        <w:rPr>
          <w:szCs w:val="28"/>
        </w:rPr>
        <w:t xml:space="preserve">Σχεδιάζουμε την συνάρτηση σε σύστημα συντεταγμένων στο επίπεδο, τοποθετώντας στον κατακόρυφο άξονα το </w:t>
      </w:r>
      <w:r w:rsidR="00114CF3" w:rsidRPr="00BB5616">
        <w:rPr>
          <w:szCs w:val="28"/>
          <w:lang w:val="en-US"/>
        </w:rPr>
        <w:t>W</w:t>
      </w:r>
      <w:r w:rsidR="00114CF3" w:rsidRPr="00BB5616">
        <w:rPr>
          <w:szCs w:val="28"/>
        </w:rPr>
        <w:t xml:space="preserve"> (σε εκ τόνους) και στον οριζόντιο άξονα το </w:t>
      </w:r>
      <w:r w:rsidR="00114CF3" w:rsidRPr="00BB5616">
        <w:rPr>
          <w:szCs w:val="28"/>
          <w:lang w:val="en-US"/>
        </w:rPr>
        <w:t>t</w:t>
      </w:r>
      <w:r w:rsidR="00114CF3" w:rsidRPr="00BB5616">
        <w:rPr>
          <w:szCs w:val="28"/>
        </w:rPr>
        <w:t xml:space="preserve"> (σε έτη). Προσέχουμε ωστόσο η συνάρτηση να μην σχεδιαστεί για αρνητικές</w:t>
      </w:r>
      <w:r w:rsidR="001268E7" w:rsidRPr="00BB5616">
        <w:rPr>
          <w:szCs w:val="28"/>
        </w:rPr>
        <w:t xml:space="preserve"> </w:t>
      </w:r>
      <w:r w:rsidR="00114CF3" w:rsidRPr="00BB5616">
        <w:rPr>
          <w:szCs w:val="28"/>
        </w:rPr>
        <w:t xml:space="preserve">τιμές του </w:t>
      </w:r>
      <w:r w:rsidR="00114CF3" w:rsidRPr="00BB5616">
        <w:rPr>
          <w:szCs w:val="28"/>
          <w:lang w:val="en-US"/>
        </w:rPr>
        <w:t>t</w:t>
      </w:r>
      <w:r w:rsidR="00114CF3" w:rsidRPr="00BB5616">
        <w:rPr>
          <w:szCs w:val="28"/>
        </w:rPr>
        <w:t xml:space="preserve"> και να ξεκινάει ο σχεδιασμός από το σημείο με συντεταγμένες (0,152)</w:t>
      </w:r>
      <w:r w:rsidR="001268E7" w:rsidRPr="00BB5616">
        <w:rPr>
          <w:szCs w:val="28"/>
        </w:rPr>
        <w:t xml:space="preserve"> </w:t>
      </w:r>
    </w:p>
    <w:p w:rsidR="001268E7" w:rsidRPr="00BB5616" w:rsidRDefault="00114CF3" w:rsidP="00114CF3">
      <w:pPr>
        <w:pStyle w:val="Web"/>
      </w:pPr>
      <w:r w:rsidRPr="00BB5616">
        <w:rPr>
          <w:noProof/>
        </w:rPr>
        <w:drawing>
          <wp:inline distT="0" distB="0" distL="0" distR="0" wp14:anchorId="72CB8B60" wp14:editId="72645E72">
            <wp:extent cx="3223690" cy="1704975"/>
            <wp:effectExtent l="0" t="0" r="0" b="0"/>
            <wp:docPr id="5" name="Εικόνα 5" descr="C:\Users\el_vl\AppData\Local\Packages\Microsoft.Windows.Photos_8wekyb3d8bbwe\TempState\ShareServiceTempFolder\Screenshot 2024-01-07 21532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el_vl\AppData\Local\Packages\Microsoft.Windows.Photos_8wekyb3d8bbwe\TempState\ShareServiceTempFolder\Screenshot 2024-01-07 21532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51765" cy="1719823"/>
                    </a:xfrm>
                    <a:prstGeom prst="rect">
                      <a:avLst/>
                    </a:prstGeom>
                    <a:noFill/>
                    <a:ln>
                      <a:noFill/>
                    </a:ln>
                  </pic:spPr>
                </pic:pic>
              </a:graphicData>
            </a:graphic>
          </wp:inline>
        </w:drawing>
      </w:r>
    </w:p>
    <w:p w:rsidR="00BB5E25" w:rsidRPr="00BB5616" w:rsidRDefault="00BB5E25" w:rsidP="001268E7">
      <w:pPr>
        <w:widowControl w:val="0"/>
        <w:spacing w:line="240" w:lineRule="auto"/>
        <w:rPr>
          <w:rFonts w:ascii="Times New Roman" w:eastAsia="Times New Roman" w:hAnsi="Times New Roman" w:cs="Times New Roman"/>
          <w:bCs/>
          <w:sz w:val="24"/>
          <w:szCs w:val="26"/>
        </w:rPr>
      </w:pPr>
      <w:r w:rsidRPr="00BB5616">
        <w:rPr>
          <w:rFonts w:ascii="Times New Roman" w:eastAsia="Times New Roman" w:hAnsi="Times New Roman" w:cs="Times New Roman"/>
          <w:sz w:val="24"/>
          <w:szCs w:val="28"/>
        </w:rPr>
        <w:t>Δ)</w:t>
      </w:r>
      <w:r w:rsidR="00114CF3" w:rsidRPr="00BB5616">
        <w:rPr>
          <w:rFonts w:ascii="Times New Roman" w:eastAsia="Times New Roman" w:hAnsi="Times New Roman" w:cs="Times New Roman"/>
          <w:sz w:val="24"/>
          <w:szCs w:val="28"/>
        </w:rPr>
        <w:t xml:space="preserve"> </w:t>
      </w:r>
      <w:r w:rsidR="00CA2DC3" w:rsidRPr="00BB5616">
        <w:rPr>
          <w:rFonts w:ascii="Times New Roman" w:eastAsia="Times New Roman" w:hAnsi="Times New Roman" w:cs="Times New Roman"/>
          <w:sz w:val="24"/>
          <w:szCs w:val="28"/>
        </w:rPr>
        <w:t xml:space="preserve">Συζητάμε με τους μαθητές για το πόσο «απότομη» είναι η καμπύλη της εκθετικής συνάρτησης και τι σημαίνει αυτό πρακτικά για τον </w:t>
      </w:r>
      <w:r w:rsidR="00D06CEA" w:rsidRPr="00BB5616">
        <w:rPr>
          <w:rFonts w:ascii="Times New Roman" w:eastAsia="Times New Roman" w:hAnsi="Times New Roman" w:cs="Times New Roman"/>
          <w:sz w:val="24"/>
          <w:szCs w:val="28"/>
        </w:rPr>
        <w:t>–</w:t>
      </w:r>
      <w:proofErr w:type="spellStart"/>
      <w:r w:rsidR="00D06CEA" w:rsidRPr="00BB5616">
        <w:rPr>
          <w:rFonts w:ascii="Times New Roman" w:eastAsia="Times New Roman" w:hAnsi="Times New Roman" w:cs="Times New Roman"/>
          <w:sz w:val="24"/>
          <w:szCs w:val="28"/>
        </w:rPr>
        <w:t>δυστοπικό</w:t>
      </w:r>
      <w:proofErr w:type="spellEnd"/>
      <w:r w:rsidR="00D06CEA" w:rsidRPr="00BB5616">
        <w:rPr>
          <w:rFonts w:ascii="Times New Roman" w:eastAsia="Times New Roman" w:hAnsi="Times New Roman" w:cs="Times New Roman"/>
          <w:sz w:val="24"/>
          <w:szCs w:val="28"/>
        </w:rPr>
        <w:t xml:space="preserve"> αν δεν ληφθεί δράση- </w:t>
      </w:r>
      <w:r w:rsidR="00CA2DC3" w:rsidRPr="00BB5616">
        <w:rPr>
          <w:rFonts w:ascii="Times New Roman" w:eastAsia="Times New Roman" w:hAnsi="Times New Roman" w:cs="Times New Roman"/>
          <w:sz w:val="24"/>
          <w:szCs w:val="28"/>
        </w:rPr>
        <w:t xml:space="preserve">ρυθμό αύξησης των απορριμμάτων. Τους αφήνουμε να αναρωτηθούν και να σχολιάσουν ελεύθερα για το πώς μπορεί να συμβαίνει αυτό. Αξίζει να συμπεριλάβουμε στον διάλογο την </w:t>
      </w:r>
      <w:proofErr w:type="spellStart"/>
      <w:r w:rsidR="00CA2DC3" w:rsidRPr="00BB5616">
        <w:rPr>
          <w:rFonts w:ascii="Times New Roman" w:eastAsia="Times New Roman" w:hAnsi="Times New Roman" w:cs="Times New Roman"/>
          <w:sz w:val="24"/>
          <w:szCs w:val="28"/>
        </w:rPr>
        <w:t>υπεραλίευση</w:t>
      </w:r>
      <w:proofErr w:type="spellEnd"/>
      <w:r w:rsidR="00CA2DC3" w:rsidRPr="00BB5616">
        <w:rPr>
          <w:rFonts w:ascii="Times New Roman" w:eastAsia="Times New Roman" w:hAnsi="Times New Roman" w:cs="Times New Roman"/>
          <w:sz w:val="24"/>
          <w:szCs w:val="28"/>
        </w:rPr>
        <w:t xml:space="preserve"> και τα απορρίμματα που η αλιεία προσθέτει στους ωκεανούς (μπορούμε να τους δείξουμε στατιστικά), τον </w:t>
      </w:r>
      <w:proofErr w:type="spellStart"/>
      <w:r w:rsidR="00CA2DC3" w:rsidRPr="00BB5616">
        <w:rPr>
          <w:rFonts w:ascii="Times New Roman" w:eastAsia="Times New Roman" w:hAnsi="Times New Roman" w:cs="Times New Roman"/>
          <w:sz w:val="24"/>
          <w:szCs w:val="28"/>
        </w:rPr>
        <w:t>υπερτουρισμό</w:t>
      </w:r>
      <w:proofErr w:type="spellEnd"/>
      <w:r w:rsidR="00CA2DC3" w:rsidRPr="00BB5616">
        <w:rPr>
          <w:rFonts w:ascii="Times New Roman" w:eastAsia="Times New Roman" w:hAnsi="Times New Roman" w:cs="Times New Roman"/>
          <w:sz w:val="24"/>
          <w:szCs w:val="28"/>
        </w:rPr>
        <w:t xml:space="preserve">, την υπερβολική χρήση των πλαστικών μιας χρήσης στην καθημερινότητά μας και την μη ορθή διαχείριση απορριμμάτων. Προτείνουμε να αναρωτηθούν </w:t>
      </w:r>
      <w:r w:rsidR="00D06CEA" w:rsidRPr="00BB5616">
        <w:rPr>
          <w:rFonts w:ascii="Times New Roman" w:eastAsia="Times New Roman" w:hAnsi="Times New Roman" w:cs="Times New Roman"/>
          <w:sz w:val="24"/>
          <w:szCs w:val="28"/>
        </w:rPr>
        <w:t xml:space="preserve">πόσα πλαστικά χρησιμοποιούμε κάθε μέρα, </w:t>
      </w:r>
      <w:r w:rsidR="00CA2DC3" w:rsidRPr="00BB5616">
        <w:rPr>
          <w:rFonts w:ascii="Times New Roman" w:eastAsia="Times New Roman" w:hAnsi="Times New Roman" w:cs="Times New Roman"/>
          <w:sz w:val="24"/>
          <w:szCs w:val="28"/>
        </w:rPr>
        <w:t xml:space="preserve">πού πάνε </w:t>
      </w:r>
      <w:proofErr w:type="spellStart"/>
      <w:r w:rsidR="00CA2DC3" w:rsidRPr="00BB5616">
        <w:rPr>
          <w:rFonts w:ascii="Times New Roman" w:eastAsia="Times New Roman" w:hAnsi="Times New Roman" w:cs="Times New Roman"/>
          <w:sz w:val="24"/>
          <w:szCs w:val="28"/>
        </w:rPr>
        <w:t>π.χ</w:t>
      </w:r>
      <w:proofErr w:type="spellEnd"/>
      <w:r w:rsidR="00CA2DC3" w:rsidRPr="00BB5616">
        <w:rPr>
          <w:rFonts w:ascii="Times New Roman" w:eastAsia="Times New Roman" w:hAnsi="Times New Roman" w:cs="Times New Roman"/>
          <w:sz w:val="24"/>
          <w:szCs w:val="28"/>
        </w:rPr>
        <w:t xml:space="preserve"> οι σακούλες, τα ποτήρια, τα μπουκάλια μιας χρήσης</w:t>
      </w:r>
      <w:r w:rsidR="00D06CEA" w:rsidRPr="00BB5616">
        <w:rPr>
          <w:rFonts w:ascii="Times New Roman" w:eastAsia="Times New Roman" w:hAnsi="Times New Roman" w:cs="Times New Roman"/>
          <w:sz w:val="24"/>
          <w:szCs w:val="28"/>
        </w:rPr>
        <w:t xml:space="preserve"> που χρησιμοποιούμε αφού τα απορρίψουμε. Τονίζουμε τη σημασία της μείωσης της χρήσης προϊόντων μιας χρήσης, της επαναχρησιμοποίησης προϊόντων και της ανακύκλωσης όπου γίνεται, καθώς επίσης και της συμμετοχής σε </w:t>
      </w:r>
      <w:r w:rsidR="001268E7" w:rsidRPr="00BB5616">
        <w:rPr>
          <w:rFonts w:ascii="Times New Roman" w:eastAsia="Times New Roman" w:hAnsi="Times New Roman" w:cs="Times New Roman"/>
          <w:sz w:val="24"/>
          <w:szCs w:val="28"/>
        </w:rPr>
        <w:t xml:space="preserve">προσπάθειες καθαρισμού του </w:t>
      </w:r>
      <w:r w:rsidR="00D06CEA" w:rsidRPr="00BB5616">
        <w:rPr>
          <w:rFonts w:ascii="Times New Roman" w:eastAsia="Times New Roman" w:hAnsi="Times New Roman" w:cs="Times New Roman"/>
          <w:sz w:val="24"/>
          <w:szCs w:val="28"/>
        </w:rPr>
        <w:t xml:space="preserve">περιβάλλοντος. </w:t>
      </w:r>
    </w:p>
    <w:p w:rsidR="00477A1E" w:rsidRPr="00BB5616" w:rsidRDefault="00477A1E" w:rsidP="00477A1E">
      <w:pPr>
        <w:widowControl w:val="0"/>
        <w:spacing w:line="240" w:lineRule="auto"/>
        <w:rPr>
          <w:rFonts w:ascii="Times New Roman" w:eastAsia="Times New Roman" w:hAnsi="Times New Roman" w:cs="Times New Roman"/>
          <w:b/>
          <w:bCs/>
          <w:sz w:val="26"/>
          <w:szCs w:val="26"/>
          <w:u w:val="single"/>
        </w:rPr>
      </w:pPr>
    </w:p>
    <w:p w:rsidR="00477A1E" w:rsidRPr="00BB5616" w:rsidRDefault="00477A1E" w:rsidP="00477A1E">
      <w:pPr>
        <w:widowControl w:val="0"/>
        <w:spacing w:line="240" w:lineRule="auto"/>
        <w:rPr>
          <w:rFonts w:ascii="Times New Roman" w:eastAsia="Times New Roman" w:hAnsi="Times New Roman" w:cs="Times New Roman"/>
          <w:b/>
          <w:bCs/>
          <w:sz w:val="26"/>
          <w:szCs w:val="26"/>
          <w:u w:val="single"/>
          <w:lang w:eastAsia="el-GR"/>
        </w:rPr>
      </w:pPr>
    </w:p>
    <w:p w:rsidR="00477A1E" w:rsidRPr="00BB5616" w:rsidRDefault="00477A1E" w:rsidP="00477A1E">
      <w:pPr>
        <w:widowControl w:val="0"/>
        <w:spacing w:line="240" w:lineRule="auto"/>
        <w:rPr>
          <w:rFonts w:ascii="Times New Roman" w:eastAsia="Times New Roman" w:hAnsi="Times New Roman" w:cs="Times New Roman"/>
          <w:b/>
          <w:bCs/>
          <w:sz w:val="26"/>
          <w:szCs w:val="26"/>
          <w:u w:val="single"/>
          <w:lang w:eastAsia="el-GR"/>
        </w:rPr>
      </w:pPr>
      <w:r w:rsidRPr="00BB5616">
        <w:rPr>
          <w:rFonts w:ascii="Times New Roman" w:eastAsia="Times New Roman" w:hAnsi="Times New Roman" w:cs="Times New Roman"/>
          <w:b/>
          <w:bCs/>
          <w:sz w:val="26"/>
          <w:szCs w:val="26"/>
          <w:u w:val="single"/>
        </w:rPr>
        <w:t>Μέρος 2</w:t>
      </w:r>
    </w:p>
    <w:p w:rsidR="00E02105" w:rsidRPr="00BB5616" w:rsidRDefault="001268E7" w:rsidP="001268E7">
      <w:pPr>
        <w:widowControl w:val="0"/>
        <w:jc w:val="both"/>
        <w:rPr>
          <w:rFonts w:ascii="Times New Roman" w:eastAsia="Times New Roman" w:hAnsi="Times New Roman" w:cs="Times New Roman"/>
          <w:color w:val="000000" w:themeColor="text1"/>
          <w:sz w:val="24"/>
          <w:szCs w:val="24"/>
        </w:rPr>
      </w:pPr>
      <w:r w:rsidRPr="00BB5616">
        <w:rPr>
          <w:rFonts w:ascii="Times New Roman" w:eastAsia="Times New Roman" w:hAnsi="Times New Roman" w:cs="Times New Roman"/>
          <w:color w:val="000000" w:themeColor="text1"/>
          <w:sz w:val="24"/>
          <w:szCs w:val="24"/>
        </w:rPr>
        <w:t>1)</w:t>
      </w:r>
      <w:r w:rsidR="008360CB" w:rsidRPr="00BB5616">
        <w:rPr>
          <w:rFonts w:ascii="Times New Roman" w:eastAsia="Times New Roman" w:hAnsi="Times New Roman" w:cs="Times New Roman"/>
          <w:color w:val="000000" w:themeColor="text1"/>
          <w:sz w:val="24"/>
          <w:szCs w:val="24"/>
        </w:rPr>
        <w:t xml:space="preserve">Καταρχάς παρατηρούμε ότι το </w:t>
      </w:r>
      <w:r w:rsidR="008360CB" w:rsidRPr="00BB5616">
        <w:rPr>
          <w:rFonts w:ascii="Times New Roman" w:eastAsia="Times New Roman" w:hAnsi="Times New Roman" w:cs="Times New Roman"/>
          <w:color w:val="000000" w:themeColor="text1"/>
          <w:sz w:val="24"/>
          <w:szCs w:val="24"/>
          <w:lang w:val="en-US"/>
        </w:rPr>
        <w:t>GPGP</w:t>
      </w:r>
      <w:r w:rsidR="008360CB" w:rsidRPr="00BB5616">
        <w:rPr>
          <w:rFonts w:ascii="Times New Roman" w:eastAsia="Times New Roman" w:hAnsi="Times New Roman" w:cs="Times New Roman"/>
          <w:color w:val="000000" w:themeColor="text1"/>
          <w:sz w:val="24"/>
          <w:szCs w:val="24"/>
        </w:rPr>
        <w:t xml:space="preserve"> δεν είναι ορατό στο </w:t>
      </w:r>
      <w:r w:rsidR="008360CB" w:rsidRPr="00BB5616">
        <w:rPr>
          <w:rFonts w:ascii="Times New Roman" w:eastAsia="Times New Roman" w:hAnsi="Times New Roman" w:cs="Times New Roman"/>
          <w:color w:val="000000" w:themeColor="text1"/>
          <w:sz w:val="24"/>
          <w:szCs w:val="24"/>
          <w:lang w:val="en-US"/>
        </w:rPr>
        <w:t>Google</w:t>
      </w:r>
      <w:r w:rsidR="008360CB" w:rsidRPr="00BB5616">
        <w:rPr>
          <w:rFonts w:ascii="Times New Roman" w:eastAsia="Times New Roman" w:hAnsi="Times New Roman" w:cs="Times New Roman"/>
          <w:color w:val="000000" w:themeColor="text1"/>
          <w:sz w:val="24"/>
          <w:szCs w:val="24"/>
        </w:rPr>
        <w:t xml:space="preserve"> </w:t>
      </w:r>
      <w:r w:rsidR="008360CB" w:rsidRPr="00BB5616">
        <w:rPr>
          <w:rFonts w:ascii="Times New Roman" w:eastAsia="Times New Roman" w:hAnsi="Times New Roman" w:cs="Times New Roman"/>
          <w:color w:val="000000" w:themeColor="text1"/>
          <w:sz w:val="24"/>
          <w:szCs w:val="24"/>
          <w:lang w:val="en-US"/>
        </w:rPr>
        <w:t>Earth</w:t>
      </w:r>
      <w:r w:rsidR="008360CB" w:rsidRPr="00BB5616">
        <w:rPr>
          <w:rFonts w:ascii="Times New Roman" w:eastAsia="Times New Roman" w:hAnsi="Times New Roman" w:cs="Times New Roman"/>
          <w:color w:val="000000" w:themeColor="text1"/>
          <w:sz w:val="24"/>
          <w:szCs w:val="24"/>
        </w:rPr>
        <w:t xml:space="preserve">. Συζητάμε πώς γίνεται αυτό – έρχεται σε αντίθεση με τα δεδομένα που έχουμε για το μέγεθός του; Αναφέρουμε το γεγονός ότι αποτελείται κατά ένα μεγάλο μέρος από </w:t>
      </w:r>
      <w:proofErr w:type="spellStart"/>
      <w:r w:rsidR="008360CB" w:rsidRPr="00BB5616">
        <w:rPr>
          <w:rFonts w:ascii="Times New Roman" w:eastAsia="Times New Roman" w:hAnsi="Times New Roman" w:cs="Times New Roman"/>
          <w:color w:val="000000" w:themeColor="text1"/>
          <w:sz w:val="24"/>
          <w:szCs w:val="24"/>
        </w:rPr>
        <w:t>μικροπλαστικά</w:t>
      </w:r>
      <w:proofErr w:type="spellEnd"/>
      <w:r w:rsidR="008360CB" w:rsidRPr="00BB5616">
        <w:rPr>
          <w:rFonts w:ascii="Times New Roman" w:eastAsia="Times New Roman" w:hAnsi="Times New Roman" w:cs="Times New Roman"/>
          <w:color w:val="000000" w:themeColor="text1"/>
          <w:sz w:val="24"/>
          <w:szCs w:val="24"/>
        </w:rPr>
        <w:t xml:space="preserve"> που δεν φαίνονται εύκολα από δορυφόρους λόγω του μεγέθους τους αλλά και εξαιτίας των ρευμάτων που τα κάνουν να μετακινούνται διαρκώς. Επιπλέον πολλά από τα </w:t>
      </w:r>
      <w:r w:rsidR="008360CB" w:rsidRPr="00BB5616">
        <w:rPr>
          <w:rFonts w:ascii="Times New Roman" w:eastAsia="Times New Roman" w:hAnsi="Times New Roman" w:cs="Times New Roman"/>
          <w:color w:val="000000" w:themeColor="text1"/>
          <w:sz w:val="24"/>
          <w:szCs w:val="24"/>
        </w:rPr>
        <w:lastRenderedPageBreak/>
        <w:t xml:space="preserve">απορρίμματα έχουν πυκνότητα μεγαλύτερη από το νερό οπότε δεν είναι στην επιφάνειά του. Δεν πρόκειται για μια συμπαγή μάζα αλλά για πολλά διάσπαρτα υλικά. </w:t>
      </w:r>
    </w:p>
    <w:p w:rsidR="001268E7" w:rsidRPr="00BB5616" w:rsidRDefault="008360CB" w:rsidP="001268E7">
      <w:pPr>
        <w:widowControl w:val="0"/>
        <w:jc w:val="both"/>
        <w:rPr>
          <w:rFonts w:ascii="Times New Roman" w:eastAsia="Times New Roman" w:hAnsi="Times New Roman" w:cs="Times New Roman"/>
          <w:color w:val="000000" w:themeColor="text1"/>
          <w:sz w:val="24"/>
          <w:szCs w:val="24"/>
        </w:rPr>
      </w:pPr>
      <w:r w:rsidRPr="00BB5616">
        <w:rPr>
          <w:rFonts w:ascii="Times New Roman" w:eastAsia="Times New Roman" w:hAnsi="Times New Roman" w:cs="Times New Roman"/>
          <w:color w:val="000000" w:themeColor="text1"/>
          <w:sz w:val="24"/>
          <w:szCs w:val="24"/>
        </w:rPr>
        <w:t xml:space="preserve"> Έπειτα</w:t>
      </w:r>
      <w:r w:rsidR="00E02105" w:rsidRPr="00BB5616">
        <w:rPr>
          <w:rFonts w:ascii="Times New Roman" w:eastAsia="Times New Roman" w:hAnsi="Times New Roman" w:cs="Times New Roman"/>
          <w:color w:val="000000" w:themeColor="text1"/>
          <w:sz w:val="24"/>
          <w:szCs w:val="24"/>
        </w:rPr>
        <w:t xml:space="preserve"> αφήνουμε τους μαθητές να προσπαθήσουν </w:t>
      </w:r>
      <w:r w:rsidR="00ED0439" w:rsidRPr="00BB5616">
        <w:rPr>
          <w:rFonts w:ascii="Times New Roman" w:eastAsia="Times New Roman" w:hAnsi="Times New Roman" w:cs="Times New Roman"/>
          <w:color w:val="000000" w:themeColor="text1"/>
          <w:sz w:val="24"/>
          <w:szCs w:val="24"/>
        </w:rPr>
        <w:t xml:space="preserve">με βάση την φωτογραφία που δίνεται </w:t>
      </w:r>
      <w:r w:rsidR="00E02105" w:rsidRPr="00BB5616">
        <w:rPr>
          <w:rFonts w:ascii="Times New Roman" w:eastAsia="Times New Roman" w:hAnsi="Times New Roman" w:cs="Times New Roman"/>
          <w:color w:val="000000" w:themeColor="text1"/>
          <w:sz w:val="24"/>
          <w:szCs w:val="24"/>
        </w:rPr>
        <w:t xml:space="preserve">να υπολογίσουν την επιφάνεια του </w:t>
      </w:r>
      <w:r w:rsidR="00E02105" w:rsidRPr="00BB5616">
        <w:rPr>
          <w:rFonts w:ascii="Times New Roman" w:eastAsia="Times New Roman" w:hAnsi="Times New Roman" w:cs="Times New Roman"/>
          <w:color w:val="000000" w:themeColor="text1"/>
          <w:sz w:val="24"/>
          <w:szCs w:val="24"/>
          <w:lang w:val="en-US"/>
        </w:rPr>
        <w:t>GPGP</w:t>
      </w:r>
      <w:r w:rsidR="00E02105" w:rsidRPr="00BB5616">
        <w:rPr>
          <w:rFonts w:ascii="Times New Roman" w:eastAsia="Times New Roman" w:hAnsi="Times New Roman" w:cs="Times New Roman"/>
          <w:color w:val="000000" w:themeColor="text1"/>
          <w:sz w:val="24"/>
          <w:szCs w:val="24"/>
        </w:rPr>
        <w:t xml:space="preserve">. </w:t>
      </w:r>
      <w:r w:rsidR="005D2F04" w:rsidRPr="00BB5616">
        <w:rPr>
          <w:rFonts w:ascii="Times New Roman" w:eastAsia="Times New Roman" w:hAnsi="Times New Roman" w:cs="Times New Roman"/>
          <w:color w:val="000000" w:themeColor="text1"/>
          <w:sz w:val="24"/>
          <w:szCs w:val="24"/>
        </w:rPr>
        <w:t xml:space="preserve">Το πρόβλημα είναι </w:t>
      </w:r>
      <w:proofErr w:type="spellStart"/>
      <w:r w:rsidR="005D2F04" w:rsidRPr="00BB5616">
        <w:rPr>
          <w:rFonts w:ascii="Times New Roman" w:eastAsia="Times New Roman" w:hAnsi="Times New Roman" w:cs="Times New Roman"/>
          <w:color w:val="000000" w:themeColor="text1"/>
          <w:sz w:val="24"/>
          <w:szCs w:val="24"/>
        </w:rPr>
        <w:t>ανοικτό.</w:t>
      </w:r>
      <w:r w:rsidR="00E02105" w:rsidRPr="00BB5616">
        <w:rPr>
          <w:rFonts w:ascii="Times New Roman" w:eastAsia="Times New Roman" w:hAnsi="Times New Roman" w:cs="Times New Roman"/>
          <w:color w:val="000000" w:themeColor="text1"/>
          <w:sz w:val="24"/>
          <w:szCs w:val="24"/>
        </w:rPr>
        <w:t>Γρήγορα</w:t>
      </w:r>
      <w:proofErr w:type="spellEnd"/>
      <w:r w:rsidR="00E02105" w:rsidRPr="00BB5616">
        <w:rPr>
          <w:rFonts w:ascii="Times New Roman" w:eastAsia="Times New Roman" w:hAnsi="Times New Roman" w:cs="Times New Roman"/>
          <w:color w:val="000000" w:themeColor="text1"/>
          <w:sz w:val="24"/>
          <w:szCs w:val="24"/>
        </w:rPr>
        <w:t xml:space="preserve"> γίνεται αντιληπτό ότι δεν είναι εύκολος ένας τέτοιος υπολογισμός καθώς το σχήμα του «νησιού» δεν είναι κάποιο από τα γνωστά μας γεωμετρικά σχήματα για τα οποία έχουμε τύπους υπολογισμού.</w:t>
      </w:r>
      <w:r w:rsidRPr="00BB5616">
        <w:rPr>
          <w:rFonts w:ascii="Times New Roman" w:eastAsia="Times New Roman" w:hAnsi="Times New Roman" w:cs="Times New Roman"/>
          <w:color w:val="000000" w:themeColor="text1"/>
          <w:sz w:val="24"/>
          <w:szCs w:val="24"/>
        </w:rPr>
        <w:t xml:space="preserve"> </w:t>
      </w:r>
      <w:r w:rsidR="00E02105" w:rsidRPr="00BB5616">
        <w:rPr>
          <w:rFonts w:ascii="Times New Roman" w:eastAsia="Times New Roman" w:hAnsi="Times New Roman" w:cs="Times New Roman"/>
          <w:color w:val="000000" w:themeColor="text1"/>
          <w:sz w:val="24"/>
          <w:szCs w:val="24"/>
        </w:rPr>
        <w:t>Όμως τους προτρέπουμε να δώσουν εκτιμήσεις (είτε με χωρισμό της έκτασης του νησιού σε μικρότερους τομείς</w:t>
      </w:r>
      <w:r w:rsidR="00ED0439" w:rsidRPr="00BB5616">
        <w:rPr>
          <w:rFonts w:ascii="Times New Roman" w:eastAsia="Times New Roman" w:hAnsi="Times New Roman" w:cs="Times New Roman"/>
          <w:color w:val="000000" w:themeColor="text1"/>
          <w:sz w:val="24"/>
          <w:szCs w:val="24"/>
        </w:rPr>
        <w:t xml:space="preserve"> είτε να το οριοθετήσουν στον χάρτη και να δώσουν ένα εύρος). Τους ενθαρρύνουμε να μετρήσουν</w:t>
      </w:r>
      <w:r w:rsidRPr="00BB5616">
        <w:rPr>
          <w:rFonts w:ascii="Times New Roman" w:eastAsia="Times New Roman" w:hAnsi="Times New Roman" w:cs="Times New Roman"/>
          <w:color w:val="000000" w:themeColor="text1"/>
          <w:sz w:val="24"/>
          <w:szCs w:val="24"/>
        </w:rPr>
        <w:t xml:space="preserve"> την απόσταση 2 σημείων της φωτογραφίας </w:t>
      </w:r>
      <w:proofErr w:type="spellStart"/>
      <w:r w:rsidR="00E02105" w:rsidRPr="00BB5616">
        <w:rPr>
          <w:rFonts w:ascii="Times New Roman" w:eastAsia="Times New Roman" w:hAnsi="Times New Roman" w:cs="Times New Roman"/>
          <w:color w:val="000000" w:themeColor="text1"/>
          <w:sz w:val="24"/>
          <w:szCs w:val="24"/>
        </w:rPr>
        <w:t>π.χ</w:t>
      </w:r>
      <w:proofErr w:type="spellEnd"/>
      <w:r w:rsidR="00E02105" w:rsidRPr="00BB5616">
        <w:rPr>
          <w:rFonts w:ascii="Times New Roman" w:eastAsia="Times New Roman" w:hAnsi="Times New Roman" w:cs="Times New Roman"/>
          <w:color w:val="000000" w:themeColor="text1"/>
          <w:sz w:val="24"/>
          <w:szCs w:val="24"/>
        </w:rPr>
        <w:t xml:space="preserve"> του </w:t>
      </w:r>
      <w:r w:rsidR="00E02105" w:rsidRPr="00BB5616">
        <w:rPr>
          <w:rFonts w:ascii="Times New Roman" w:eastAsia="Times New Roman" w:hAnsi="Times New Roman" w:cs="Times New Roman"/>
          <w:color w:val="000000" w:themeColor="text1"/>
          <w:sz w:val="24"/>
          <w:szCs w:val="24"/>
          <w:lang w:val="en-US"/>
        </w:rPr>
        <w:t>San</w:t>
      </w:r>
      <w:r w:rsidR="00E02105" w:rsidRPr="00BB5616">
        <w:rPr>
          <w:rFonts w:ascii="Times New Roman" w:eastAsia="Times New Roman" w:hAnsi="Times New Roman" w:cs="Times New Roman"/>
          <w:color w:val="000000" w:themeColor="text1"/>
          <w:sz w:val="24"/>
          <w:szCs w:val="24"/>
        </w:rPr>
        <w:t xml:space="preserve"> </w:t>
      </w:r>
      <w:r w:rsidR="00E02105" w:rsidRPr="00BB5616">
        <w:rPr>
          <w:rFonts w:ascii="Times New Roman" w:eastAsia="Times New Roman" w:hAnsi="Times New Roman" w:cs="Times New Roman"/>
          <w:color w:val="000000" w:themeColor="text1"/>
          <w:sz w:val="24"/>
          <w:szCs w:val="24"/>
          <w:lang w:val="en-US"/>
        </w:rPr>
        <w:t>Francisco</w:t>
      </w:r>
      <w:r w:rsidR="00E02105" w:rsidRPr="00BB5616">
        <w:rPr>
          <w:rFonts w:ascii="Times New Roman" w:eastAsia="Times New Roman" w:hAnsi="Times New Roman" w:cs="Times New Roman"/>
          <w:color w:val="000000" w:themeColor="text1"/>
          <w:sz w:val="24"/>
          <w:szCs w:val="24"/>
        </w:rPr>
        <w:t xml:space="preserve"> με τη </w:t>
      </w:r>
      <w:r w:rsidR="00E02105" w:rsidRPr="00BB5616">
        <w:rPr>
          <w:rFonts w:ascii="Times New Roman" w:eastAsia="Times New Roman" w:hAnsi="Times New Roman" w:cs="Times New Roman"/>
          <w:color w:val="000000" w:themeColor="text1"/>
          <w:sz w:val="24"/>
          <w:szCs w:val="24"/>
          <w:lang w:val="en-US"/>
        </w:rPr>
        <w:t>Santa</w:t>
      </w:r>
      <w:r w:rsidR="00E02105" w:rsidRPr="00BB5616">
        <w:rPr>
          <w:rFonts w:ascii="Times New Roman" w:eastAsia="Times New Roman" w:hAnsi="Times New Roman" w:cs="Times New Roman"/>
          <w:color w:val="000000" w:themeColor="text1"/>
          <w:sz w:val="24"/>
          <w:szCs w:val="24"/>
        </w:rPr>
        <w:t xml:space="preserve"> </w:t>
      </w:r>
      <w:r w:rsidR="00E02105" w:rsidRPr="00BB5616">
        <w:rPr>
          <w:rFonts w:ascii="Times New Roman" w:eastAsia="Times New Roman" w:hAnsi="Times New Roman" w:cs="Times New Roman"/>
          <w:color w:val="000000" w:themeColor="text1"/>
          <w:sz w:val="24"/>
          <w:szCs w:val="24"/>
          <w:lang w:val="en-US"/>
        </w:rPr>
        <w:t>Barbara</w:t>
      </w:r>
      <w:r w:rsidR="00ED0439" w:rsidRPr="00BB5616">
        <w:rPr>
          <w:rFonts w:ascii="Times New Roman" w:eastAsia="Times New Roman" w:hAnsi="Times New Roman" w:cs="Times New Roman"/>
          <w:color w:val="000000" w:themeColor="text1"/>
          <w:sz w:val="24"/>
          <w:szCs w:val="24"/>
        </w:rPr>
        <w:t>,</w:t>
      </w:r>
      <w:r w:rsidR="00E02105" w:rsidRPr="00BB5616">
        <w:rPr>
          <w:rFonts w:ascii="Times New Roman" w:eastAsia="Times New Roman" w:hAnsi="Times New Roman" w:cs="Times New Roman"/>
          <w:color w:val="000000" w:themeColor="text1"/>
          <w:sz w:val="24"/>
          <w:szCs w:val="24"/>
        </w:rPr>
        <w:t xml:space="preserve"> </w:t>
      </w:r>
      <w:r w:rsidR="00ED0439" w:rsidRPr="00BB5616">
        <w:rPr>
          <w:rFonts w:ascii="Times New Roman" w:eastAsia="Times New Roman" w:hAnsi="Times New Roman" w:cs="Times New Roman"/>
          <w:color w:val="000000" w:themeColor="text1"/>
          <w:sz w:val="24"/>
          <w:szCs w:val="24"/>
        </w:rPr>
        <w:t>να μετρήσουν</w:t>
      </w:r>
      <w:r w:rsidR="001268E7" w:rsidRPr="00BB5616">
        <w:rPr>
          <w:rFonts w:ascii="Times New Roman" w:eastAsia="Times New Roman" w:hAnsi="Times New Roman" w:cs="Times New Roman"/>
          <w:color w:val="000000" w:themeColor="text1"/>
          <w:sz w:val="24"/>
          <w:szCs w:val="24"/>
        </w:rPr>
        <w:t xml:space="preserve"> την </w:t>
      </w:r>
      <w:r w:rsidR="00E02105" w:rsidRPr="00BB5616">
        <w:rPr>
          <w:rFonts w:ascii="Times New Roman" w:eastAsia="Times New Roman" w:hAnsi="Times New Roman" w:cs="Times New Roman"/>
          <w:color w:val="000000" w:themeColor="text1"/>
          <w:sz w:val="24"/>
          <w:szCs w:val="24"/>
        </w:rPr>
        <w:t xml:space="preserve">πραγματική </w:t>
      </w:r>
      <w:r w:rsidR="001268E7" w:rsidRPr="00BB5616">
        <w:rPr>
          <w:rFonts w:ascii="Times New Roman" w:eastAsia="Times New Roman" w:hAnsi="Times New Roman" w:cs="Times New Roman"/>
          <w:color w:val="000000" w:themeColor="text1"/>
          <w:sz w:val="24"/>
          <w:szCs w:val="24"/>
        </w:rPr>
        <w:t xml:space="preserve">απόσταση </w:t>
      </w:r>
      <w:r w:rsidR="00ED0439" w:rsidRPr="00BB5616">
        <w:rPr>
          <w:rFonts w:ascii="Times New Roman" w:eastAsia="Times New Roman" w:hAnsi="Times New Roman" w:cs="Times New Roman"/>
          <w:color w:val="000000" w:themeColor="text1"/>
          <w:sz w:val="24"/>
          <w:szCs w:val="24"/>
        </w:rPr>
        <w:t xml:space="preserve">αυτών των σημείων </w:t>
      </w:r>
      <w:r w:rsidR="001268E7" w:rsidRPr="00BB5616">
        <w:rPr>
          <w:rFonts w:ascii="Times New Roman" w:eastAsia="Times New Roman" w:hAnsi="Times New Roman" w:cs="Times New Roman"/>
          <w:color w:val="000000" w:themeColor="text1"/>
          <w:sz w:val="24"/>
          <w:szCs w:val="24"/>
        </w:rPr>
        <w:t xml:space="preserve">στο </w:t>
      </w:r>
      <w:r w:rsidR="001268E7" w:rsidRPr="00BB5616">
        <w:rPr>
          <w:rFonts w:ascii="Times New Roman" w:eastAsia="Times New Roman" w:hAnsi="Times New Roman" w:cs="Times New Roman"/>
          <w:color w:val="000000" w:themeColor="text1"/>
          <w:sz w:val="24"/>
          <w:szCs w:val="24"/>
          <w:lang w:val="en-US"/>
        </w:rPr>
        <w:t>Google</w:t>
      </w:r>
      <w:r w:rsidR="001268E7" w:rsidRPr="00BB5616">
        <w:rPr>
          <w:rFonts w:ascii="Times New Roman" w:eastAsia="Times New Roman" w:hAnsi="Times New Roman" w:cs="Times New Roman"/>
          <w:color w:val="000000" w:themeColor="text1"/>
          <w:sz w:val="24"/>
          <w:szCs w:val="24"/>
        </w:rPr>
        <w:t xml:space="preserve"> </w:t>
      </w:r>
      <w:r w:rsidR="001268E7" w:rsidRPr="00BB5616">
        <w:rPr>
          <w:rFonts w:ascii="Times New Roman" w:eastAsia="Times New Roman" w:hAnsi="Times New Roman" w:cs="Times New Roman"/>
          <w:color w:val="000000" w:themeColor="text1"/>
          <w:sz w:val="24"/>
          <w:szCs w:val="24"/>
          <w:lang w:val="en-US"/>
        </w:rPr>
        <w:t>Maps</w:t>
      </w:r>
      <w:r w:rsidR="00E02105" w:rsidRPr="00BB5616">
        <w:rPr>
          <w:rFonts w:ascii="Times New Roman" w:eastAsia="Times New Roman" w:hAnsi="Times New Roman" w:cs="Times New Roman"/>
          <w:color w:val="000000" w:themeColor="text1"/>
          <w:sz w:val="24"/>
          <w:szCs w:val="24"/>
        </w:rPr>
        <w:t xml:space="preserve"> και</w:t>
      </w:r>
      <w:r w:rsidR="00ED0439" w:rsidRPr="00BB5616">
        <w:rPr>
          <w:rFonts w:ascii="Times New Roman" w:eastAsia="Times New Roman" w:hAnsi="Times New Roman" w:cs="Times New Roman"/>
          <w:color w:val="000000" w:themeColor="text1"/>
          <w:sz w:val="24"/>
          <w:szCs w:val="24"/>
        </w:rPr>
        <w:t xml:space="preserve"> να την χρησιμοποιήσουν ως μονάδα μέτρησης για τον υπολογισμό της επιφάνειας του νησιού. Αφού μας δώσουν τις εκτιμήσεις τους, παρατηρούμε ότι υπάρχουν αποκλίσεις σε αυτές και σημειώνουμε ότι κάτι τέτοιο είναι φυσιολογικό λόγω άλλωστε του τρόπου σχηματισμού της μάζας αυτής, της καμπυλότητας της Γης </w:t>
      </w:r>
      <w:r w:rsidR="00066FF2" w:rsidRPr="00BB5616">
        <w:rPr>
          <w:rFonts w:ascii="Times New Roman" w:eastAsia="Times New Roman" w:hAnsi="Times New Roman" w:cs="Times New Roman"/>
          <w:color w:val="000000" w:themeColor="text1"/>
          <w:sz w:val="24"/>
          <w:szCs w:val="24"/>
        </w:rPr>
        <w:t xml:space="preserve">(δεν είναι επίπεδο για να μετρήσουμε με ακρίβεια τις αποστάσεις) </w:t>
      </w:r>
      <w:r w:rsidR="00ED0439" w:rsidRPr="00BB5616">
        <w:rPr>
          <w:rFonts w:ascii="Times New Roman" w:eastAsia="Times New Roman" w:hAnsi="Times New Roman" w:cs="Times New Roman"/>
          <w:color w:val="000000" w:themeColor="text1"/>
          <w:sz w:val="24"/>
          <w:szCs w:val="24"/>
        </w:rPr>
        <w:t>κλπ</w:t>
      </w:r>
      <w:r w:rsidR="00066FF2" w:rsidRPr="00BB5616">
        <w:rPr>
          <w:rFonts w:ascii="Times New Roman" w:eastAsia="Times New Roman" w:hAnsi="Times New Roman" w:cs="Times New Roman"/>
          <w:color w:val="000000" w:themeColor="text1"/>
          <w:sz w:val="24"/>
          <w:szCs w:val="24"/>
        </w:rPr>
        <w:t xml:space="preserve">. Αφήνουμε τους μαθητές να συγκρίνουν τις εκτιμήσεις τους με τις εκτιμήσεις των επιστημόνων της ΜΚΟ. </w:t>
      </w:r>
    </w:p>
    <w:p w:rsidR="001268E7" w:rsidRPr="00BB5616" w:rsidRDefault="001268E7" w:rsidP="001268E7">
      <w:pPr>
        <w:widowControl w:val="0"/>
        <w:jc w:val="both"/>
        <w:rPr>
          <w:rFonts w:ascii="Times New Roman" w:eastAsia="Times New Roman" w:hAnsi="Times New Roman" w:cs="Times New Roman"/>
          <w:color w:val="000000" w:themeColor="text1"/>
          <w:sz w:val="24"/>
          <w:szCs w:val="24"/>
        </w:rPr>
      </w:pPr>
    </w:p>
    <w:p w:rsidR="00066FF2" w:rsidRPr="00BB5616" w:rsidRDefault="00066FF2" w:rsidP="00066FF2">
      <w:pPr>
        <w:widowControl w:val="0"/>
        <w:jc w:val="both"/>
        <w:rPr>
          <w:rFonts w:ascii="Times New Roman" w:eastAsia="Times New Roman" w:hAnsi="Times New Roman" w:cs="Times New Roman"/>
          <w:color w:val="000000" w:themeColor="text1"/>
          <w:sz w:val="24"/>
          <w:szCs w:val="24"/>
        </w:rPr>
      </w:pPr>
      <w:r w:rsidRPr="00BB5616">
        <w:rPr>
          <w:rFonts w:ascii="Times New Roman" w:eastAsia="Times New Roman" w:hAnsi="Times New Roman" w:cs="Times New Roman"/>
          <w:color w:val="000000" w:themeColor="text1"/>
          <w:sz w:val="24"/>
          <w:szCs w:val="24"/>
        </w:rPr>
        <w:t xml:space="preserve">2)Λειτουργούμε όπως και στην λύση του προβλήματος στο Μέρος 1, αφού πρόκειται και πάλι για μια εκθετική αύξηση. Η συνάρτηση που προκύπτει για την επιφάνεια του </w:t>
      </w:r>
      <w:r w:rsidRPr="00BB5616">
        <w:rPr>
          <w:rFonts w:ascii="Times New Roman" w:eastAsia="Times New Roman" w:hAnsi="Times New Roman" w:cs="Times New Roman"/>
          <w:color w:val="000000" w:themeColor="text1"/>
          <w:sz w:val="24"/>
          <w:szCs w:val="24"/>
          <w:lang w:val="en-US"/>
        </w:rPr>
        <w:t>GPGP</w:t>
      </w:r>
      <w:r w:rsidRPr="00BB5616">
        <w:rPr>
          <w:rFonts w:ascii="Times New Roman" w:eastAsia="Times New Roman" w:hAnsi="Times New Roman" w:cs="Times New Roman"/>
          <w:color w:val="000000" w:themeColor="text1"/>
          <w:sz w:val="24"/>
          <w:szCs w:val="24"/>
        </w:rPr>
        <w:t xml:space="preserve"> είναι </w:t>
      </w:r>
      <w:r w:rsidRPr="00BB5616">
        <w:rPr>
          <w:rFonts w:ascii="Times New Roman" w:eastAsia="Times New Roman" w:hAnsi="Times New Roman" w:cs="Times New Roman"/>
          <w:color w:val="000000" w:themeColor="text1"/>
          <w:sz w:val="24"/>
          <w:szCs w:val="24"/>
          <w:lang w:val="en-US"/>
        </w:rPr>
        <w:t>f</w:t>
      </w:r>
      <w:r w:rsidRPr="00BB5616">
        <w:rPr>
          <w:rFonts w:ascii="Times New Roman" w:eastAsia="Times New Roman" w:hAnsi="Times New Roman" w:cs="Times New Roman"/>
          <w:color w:val="000000" w:themeColor="text1"/>
          <w:sz w:val="24"/>
          <w:szCs w:val="24"/>
        </w:rPr>
        <w:t>(</w:t>
      </w:r>
      <w:r w:rsidRPr="00BB5616">
        <w:rPr>
          <w:rFonts w:ascii="Times New Roman" w:eastAsia="Times New Roman" w:hAnsi="Times New Roman" w:cs="Times New Roman"/>
          <w:color w:val="000000" w:themeColor="text1"/>
          <w:sz w:val="24"/>
          <w:szCs w:val="24"/>
          <w:lang w:val="en-US"/>
        </w:rPr>
        <w:t>t</w:t>
      </w:r>
      <w:r w:rsidRPr="00BB5616">
        <w:rPr>
          <w:rFonts w:ascii="Times New Roman" w:eastAsia="Times New Roman" w:hAnsi="Times New Roman" w:cs="Times New Roman"/>
          <w:color w:val="000000" w:themeColor="text1"/>
          <w:sz w:val="24"/>
          <w:szCs w:val="24"/>
        </w:rPr>
        <w:t>)=</w:t>
      </w:r>
      <m:oMath>
        <m:r>
          <w:rPr>
            <w:rFonts w:ascii="Cambria Math" w:eastAsia="Times New Roman" w:hAnsi="Cambria Math" w:cs="Times New Roman"/>
            <w:color w:val="000000" w:themeColor="text1"/>
            <w:sz w:val="24"/>
            <w:szCs w:val="24"/>
          </w:rPr>
          <m:t>1.</m:t>
        </m:r>
        <m:r>
          <w:rPr>
            <w:rFonts w:ascii="Cambria Math" w:eastAsia="Times New Roman" w:hAnsi="Cambria Math" w:cs="Times New Roman"/>
            <w:color w:val="000000" w:themeColor="text1"/>
            <w:sz w:val="24"/>
            <w:szCs w:val="24"/>
          </w:rPr>
          <m:t>6∙</m:t>
        </m:r>
        <m:sSup>
          <m:sSupPr>
            <m:ctrlPr>
              <w:rPr>
                <w:rFonts w:ascii="Cambria Math" w:eastAsia="Times New Roman" w:hAnsi="Cambria Math" w:cs="Times New Roman"/>
                <w:i/>
                <w:color w:val="000000" w:themeColor="text1"/>
                <w:sz w:val="24"/>
                <w:szCs w:val="24"/>
              </w:rPr>
            </m:ctrlPr>
          </m:sSupPr>
          <m:e>
            <m:r>
              <w:rPr>
                <w:rFonts w:ascii="Cambria Math" w:eastAsia="Times New Roman" w:hAnsi="Cambria Math" w:cs="Times New Roman"/>
                <w:color w:val="000000" w:themeColor="text1"/>
                <w:sz w:val="24"/>
                <w:szCs w:val="24"/>
              </w:rPr>
              <m:t>(1.</m:t>
            </m:r>
            <m:r>
              <w:rPr>
                <w:rFonts w:ascii="Cambria Math" w:eastAsia="Times New Roman" w:hAnsi="Cambria Math" w:cs="Times New Roman"/>
                <w:color w:val="000000" w:themeColor="text1"/>
                <w:sz w:val="24"/>
                <w:szCs w:val="24"/>
              </w:rPr>
              <m:t>05)</m:t>
            </m:r>
          </m:e>
          <m:sup>
            <m:r>
              <w:rPr>
                <w:rFonts w:ascii="Cambria Math" w:eastAsia="Times New Roman" w:hAnsi="Cambria Math" w:cs="Times New Roman"/>
                <w:color w:val="000000" w:themeColor="text1"/>
                <w:sz w:val="24"/>
                <w:szCs w:val="24"/>
              </w:rPr>
              <m:t>t</m:t>
            </m:r>
          </m:sup>
        </m:sSup>
      </m:oMath>
      <w:r w:rsidRPr="00BB5616">
        <w:rPr>
          <w:rFonts w:ascii="Times New Roman" w:eastAsia="Times New Roman" w:hAnsi="Times New Roman" w:cs="Times New Roman"/>
          <w:color w:val="000000" w:themeColor="text1"/>
          <w:sz w:val="24"/>
          <w:szCs w:val="24"/>
        </w:rPr>
        <w:t xml:space="preserve"> όπου </w:t>
      </w:r>
      <w:r w:rsidRPr="00BB5616">
        <w:rPr>
          <w:rFonts w:ascii="Times New Roman" w:eastAsia="Times New Roman" w:hAnsi="Times New Roman" w:cs="Times New Roman"/>
          <w:color w:val="000000" w:themeColor="text1"/>
          <w:sz w:val="24"/>
          <w:szCs w:val="24"/>
          <w:lang w:val="en-US"/>
        </w:rPr>
        <w:t>f</w:t>
      </w:r>
      <w:r w:rsidRPr="00BB5616">
        <w:rPr>
          <w:rFonts w:ascii="Times New Roman" w:eastAsia="Times New Roman" w:hAnsi="Times New Roman" w:cs="Times New Roman"/>
          <w:color w:val="000000" w:themeColor="text1"/>
          <w:sz w:val="24"/>
          <w:szCs w:val="24"/>
        </w:rPr>
        <w:t xml:space="preserve"> η επιφάνεια σε εκατομμύρια τετραγωνικά χιλιόμετρα και </w:t>
      </w:r>
      <w:r w:rsidRPr="00BB5616">
        <w:rPr>
          <w:rFonts w:ascii="Times New Roman" w:eastAsia="Times New Roman" w:hAnsi="Times New Roman" w:cs="Times New Roman"/>
          <w:color w:val="000000" w:themeColor="text1"/>
          <w:sz w:val="24"/>
          <w:szCs w:val="24"/>
          <w:lang w:val="en-US"/>
        </w:rPr>
        <w:t>t</w:t>
      </w:r>
      <w:r w:rsidRPr="00BB5616">
        <w:rPr>
          <w:rFonts w:ascii="Times New Roman" w:eastAsia="Times New Roman" w:hAnsi="Times New Roman" w:cs="Times New Roman"/>
          <w:color w:val="000000" w:themeColor="text1"/>
          <w:sz w:val="24"/>
          <w:szCs w:val="24"/>
        </w:rPr>
        <w:t xml:space="preserve"> ο χρόνος σε έτη. Σε 5 χρόνια η επιφάνεια του νησιού θα είναι </w:t>
      </w:r>
      <w:r w:rsidRPr="00BB5616">
        <w:rPr>
          <w:rFonts w:ascii="Times New Roman" w:eastAsia="Times New Roman" w:hAnsi="Times New Roman" w:cs="Times New Roman"/>
          <w:color w:val="000000" w:themeColor="text1"/>
          <w:sz w:val="24"/>
          <w:szCs w:val="24"/>
          <w:lang w:val="en-US"/>
        </w:rPr>
        <w:t>f</w:t>
      </w:r>
      <w:r w:rsidRPr="00BB5616">
        <w:rPr>
          <w:rFonts w:ascii="Times New Roman" w:eastAsia="Times New Roman" w:hAnsi="Times New Roman" w:cs="Times New Roman"/>
          <w:color w:val="000000" w:themeColor="text1"/>
          <w:sz w:val="24"/>
          <w:szCs w:val="24"/>
        </w:rPr>
        <w:t>(5)=</w:t>
      </w:r>
      <w:r w:rsidRPr="00BB5616">
        <w:rPr>
          <w:rFonts w:ascii="Times New Roman" w:hAnsi="Times New Roman" w:cs="Times New Roman"/>
        </w:rPr>
        <w:t xml:space="preserve"> </w:t>
      </w:r>
      <w:r w:rsidRPr="00BB5616">
        <w:rPr>
          <w:rFonts w:ascii="Times New Roman" w:eastAsia="Times New Roman" w:hAnsi="Times New Roman" w:cs="Times New Roman"/>
          <w:color w:val="000000" w:themeColor="text1"/>
          <w:sz w:val="24"/>
          <w:szCs w:val="24"/>
        </w:rPr>
        <w:t>2.0420505</w:t>
      </w:r>
      <w:r w:rsidR="00D02CE1" w:rsidRPr="00BB5616">
        <w:rPr>
          <w:rFonts w:ascii="Times New Roman" w:eastAsia="Times New Roman" w:hAnsi="Times New Roman" w:cs="Times New Roman"/>
          <w:color w:val="000000" w:themeColor="text1"/>
          <w:sz w:val="24"/>
          <w:szCs w:val="24"/>
        </w:rPr>
        <w:t xml:space="preserve"> εκ </w:t>
      </w:r>
      <w:r w:rsidR="00D02CE1" w:rsidRPr="00BB5616">
        <w:rPr>
          <w:rFonts w:ascii="Times New Roman" w:eastAsia="Times New Roman" w:hAnsi="Times New Roman" w:cs="Times New Roman"/>
          <w:color w:val="000000" w:themeColor="text1"/>
          <w:sz w:val="24"/>
          <w:szCs w:val="24"/>
        </w:rPr>
        <w:t>km²</w:t>
      </w:r>
      <w:r w:rsidRPr="00BB5616">
        <w:rPr>
          <w:rFonts w:ascii="Times New Roman" w:eastAsia="Times New Roman" w:hAnsi="Times New Roman" w:cs="Times New Roman"/>
          <w:color w:val="000000" w:themeColor="text1"/>
          <w:sz w:val="24"/>
          <w:szCs w:val="24"/>
        </w:rPr>
        <w:t>,</w:t>
      </w:r>
      <w:r w:rsidRPr="00BB5616">
        <w:rPr>
          <w:rFonts w:ascii="Times New Roman" w:eastAsia="Times New Roman" w:hAnsi="Times New Roman" w:cs="Times New Roman"/>
          <w:color w:val="000000" w:themeColor="text1"/>
          <w:sz w:val="24"/>
          <w:szCs w:val="24"/>
        </w:rPr>
        <w:t xml:space="preserve"> ενώ </w:t>
      </w:r>
      <w:r w:rsidR="00D02CE1" w:rsidRPr="00BB5616">
        <w:rPr>
          <w:rFonts w:ascii="Times New Roman" w:eastAsia="Times New Roman" w:hAnsi="Times New Roman" w:cs="Times New Roman"/>
          <w:color w:val="000000" w:themeColor="text1"/>
          <w:sz w:val="24"/>
          <w:szCs w:val="24"/>
        </w:rPr>
        <w:t xml:space="preserve">η έκταση της χώρας μας είναι 131.957 km². Μετατρέπουμε την επιφάνεια του νησιού σε </w:t>
      </w:r>
      <w:r w:rsidR="00D02CE1" w:rsidRPr="00BB5616">
        <w:rPr>
          <w:rFonts w:ascii="Times New Roman" w:eastAsia="Times New Roman" w:hAnsi="Times New Roman" w:cs="Times New Roman"/>
          <w:color w:val="000000" w:themeColor="text1"/>
          <w:sz w:val="24"/>
          <w:szCs w:val="24"/>
        </w:rPr>
        <w:t>km²</w:t>
      </w:r>
      <w:r w:rsidR="00D02CE1" w:rsidRPr="00BB5616">
        <w:rPr>
          <w:rFonts w:ascii="Times New Roman" w:eastAsia="Times New Roman" w:hAnsi="Times New Roman" w:cs="Times New Roman"/>
          <w:color w:val="000000" w:themeColor="text1"/>
          <w:sz w:val="24"/>
          <w:szCs w:val="24"/>
        </w:rPr>
        <w:t xml:space="preserve"> πολλαπλασιάζοντας με το 1.000.000</w:t>
      </w:r>
      <w:r w:rsidR="00D02CE1" w:rsidRPr="00BB5616">
        <w:rPr>
          <w:rFonts w:ascii="Times New Roman" w:eastAsia="Times New Roman" w:hAnsi="Times New Roman" w:cs="Times New Roman"/>
          <w:color w:val="000000" w:themeColor="text1"/>
          <w:sz w:val="24"/>
          <w:szCs w:val="24"/>
        </w:rPr>
        <w:t xml:space="preserve">, </w:t>
      </w:r>
      <w:r w:rsidR="00D02CE1" w:rsidRPr="00BB5616">
        <w:rPr>
          <w:rFonts w:ascii="Times New Roman" w:eastAsia="Times New Roman" w:hAnsi="Times New Roman" w:cs="Times New Roman"/>
          <w:color w:val="000000" w:themeColor="text1"/>
          <w:sz w:val="24"/>
          <w:szCs w:val="24"/>
        </w:rPr>
        <w:t>και διαιρούμε με την επιφάνεια της χώρας μας: 2042050.5: 131</w:t>
      </w:r>
      <w:r w:rsidR="00D02CE1" w:rsidRPr="00BB5616">
        <w:rPr>
          <w:rFonts w:ascii="Times New Roman" w:eastAsia="Times New Roman" w:hAnsi="Times New Roman" w:cs="Times New Roman"/>
          <w:color w:val="000000" w:themeColor="text1"/>
          <w:sz w:val="24"/>
          <w:szCs w:val="24"/>
        </w:rPr>
        <w:t>957 </w:t>
      </w:r>
      <m:oMath>
        <m:r>
          <w:rPr>
            <w:rFonts w:ascii="Cambria Math" w:eastAsia="Times New Roman" w:hAnsi="Cambria Math" w:cs="Times New Roman"/>
            <w:color w:val="000000" w:themeColor="text1"/>
            <w:sz w:val="24"/>
            <w:szCs w:val="24"/>
          </w:rPr>
          <m:t>≈</m:t>
        </m:r>
      </m:oMath>
      <w:r w:rsidR="00D02CE1" w:rsidRPr="00BB5616">
        <w:rPr>
          <w:rFonts w:ascii="Times New Roman" w:eastAsia="Times New Roman" w:hAnsi="Times New Roman" w:cs="Times New Roman"/>
          <w:color w:val="000000" w:themeColor="text1"/>
          <w:sz w:val="24"/>
          <w:szCs w:val="24"/>
        </w:rPr>
        <w:t>15. Δηλαδή το νησί σε 5 χρόνια θα έχει έκταση 15 φορές μεγαλύτερη της Ελλάδας!</w:t>
      </w:r>
    </w:p>
    <w:p w:rsidR="005D2F04" w:rsidRPr="00BB5616" w:rsidRDefault="00D02CE1" w:rsidP="005D2F04">
      <w:pPr>
        <w:widowControl w:val="0"/>
        <w:jc w:val="both"/>
        <w:rPr>
          <w:rFonts w:ascii="Times New Roman" w:eastAsia="Times New Roman" w:hAnsi="Times New Roman" w:cs="Times New Roman"/>
          <w:color w:val="000000" w:themeColor="text1"/>
          <w:sz w:val="24"/>
          <w:szCs w:val="24"/>
        </w:rPr>
      </w:pPr>
      <w:r w:rsidRPr="00BB5616">
        <w:rPr>
          <w:rFonts w:ascii="Times New Roman" w:eastAsia="Times New Roman" w:hAnsi="Times New Roman" w:cs="Times New Roman"/>
          <w:color w:val="000000" w:themeColor="text1"/>
          <w:sz w:val="24"/>
          <w:szCs w:val="24"/>
        </w:rPr>
        <w:t xml:space="preserve">3)Όπως και στο Δ του Μέρους 1. Στον αντίκτυπο της θαλάσσιας ρύπανσης </w:t>
      </w:r>
      <w:r w:rsidR="005D2F04" w:rsidRPr="00BB5616">
        <w:rPr>
          <w:rFonts w:ascii="Times New Roman" w:eastAsia="Times New Roman" w:hAnsi="Times New Roman" w:cs="Times New Roman"/>
          <w:color w:val="000000" w:themeColor="text1"/>
          <w:sz w:val="24"/>
          <w:szCs w:val="24"/>
        </w:rPr>
        <w:t>σημειώνουμε ότι υπάρχει  οικονομικό κόστος δισεκατομμυρίων από τη θαλάσσια ρύπανση(</w:t>
      </w:r>
      <w:hyperlink r:id="rId9" w:history="1">
        <w:r w:rsidR="005D2F04" w:rsidRPr="00BB5616">
          <w:rPr>
            <w:rStyle w:val="-"/>
            <w:rFonts w:ascii="Times New Roman" w:eastAsia="Times New Roman" w:hAnsi="Times New Roman" w:cs="Times New Roman"/>
            <w:sz w:val="24"/>
            <w:szCs w:val="24"/>
          </w:rPr>
          <w:t>https://www.worldfinance.com/markets/counting-the-cost-of-plastic-pollution</w:t>
        </w:r>
      </w:hyperlink>
      <w:r w:rsidR="005D2F04" w:rsidRPr="00BB5616">
        <w:rPr>
          <w:rFonts w:ascii="Times New Roman" w:eastAsia="Times New Roman" w:hAnsi="Times New Roman" w:cs="Times New Roman"/>
          <w:color w:val="000000" w:themeColor="text1"/>
          <w:sz w:val="24"/>
          <w:szCs w:val="24"/>
        </w:rPr>
        <w:t xml:space="preserve"> ) και </w:t>
      </w:r>
      <w:r w:rsidRPr="00BB5616">
        <w:rPr>
          <w:rFonts w:ascii="Times New Roman" w:eastAsia="Times New Roman" w:hAnsi="Times New Roman" w:cs="Times New Roman"/>
          <w:color w:val="000000" w:themeColor="text1"/>
          <w:sz w:val="24"/>
          <w:szCs w:val="24"/>
        </w:rPr>
        <w:t xml:space="preserve">ότι </w:t>
      </w:r>
      <w:r w:rsidR="005D2F04" w:rsidRPr="00BB5616">
        <w:rPr>
          <w:rFonts w:ascii="Times New Roman" w:eastAsia="Times New Roman" w:hAnsi="Times New Roman" w:cs="Times New Roman"/>
          <w:color w:val="000000" w:themeColor="text1"/>
          <w:sz w:val="24"/>
          <w:szCs w:val="24"/>
        </w:rPr>
        <w:t xml:space="preserve">τα </w:t>
      </w:r>
      <w:proofErr w:type="spellStart"/>
      <w:r w:rsidR="005D2F04" w:rsidRPr="00BB5616">
        <w:rPr>
          <w:rFonts w:ascii="Times New Roman" w:eastAsia="Times New Roman" w:hAnsi="Times New Roman" w:cs="Times New Roman"/>
          <w:color w:val="000000" w:themeColor="text1"/>
          <w:sz w:val="24"/>
          <w:szCs w:val="24"/>
        </w:rPr>
        <w:t>μικροπλαστικά</w:t>
      </w:r>
      <w:proofErr w:type="spellEnd"/>
      <w:r w:rsidR="005D2F04" w:rsidRPr="00BB5616">
        <w:rPr>
          <w:rFonts w:ascii="Times New Roman" w:eastAsia="Times New Roman" w:hAnsi="Times New Roman" w:cs="Times New Roman"/>
          <w:color w:val="000000" w:themeColor="text1"/>
          <w:sz w:val="24"/>
          <w:szCs w:val="24"/>
        </w:rPr>
        <w:t xml:space="preserve"> που υπάρχουν σε αφθονία στους ωκεανούς εισέρχονται στον οργανισμό μας μέσω της τροφικής αλυσίδας. Στα μέτρα μπορούμε να αναφέρουμε κυρίως την πρόληψη της εισροής πλαστικών στη θάλασσα. </w:t>
      </w:r>
      <w:r w:rsidR="005D2F04" w:rsidRPr="00BB5616">
        <w:rPr>
          <w:rFonts w:ascii="Times New Roman" w:eastAsia="Times New Roman" w:hAnsi="Times New Roman" w:cs="Times New Roman"/>
          <w:color w:val="000000" w:themeColor="text1"/>
          <w:sz w:val="24"/>
          <w:szCs w:val="24"/>
        </w:rPr>
        <w:t>Ωστόσο για να λύσουμε το πρόβλημα αυτό</w:t>
      </w:r>
      <w:r w:rsidR="005D2F04" w:rsidRPr="00BB5616">
        <w:rPr>
          <w:rFonts w:ascii="Times New Roman" w:eastAsia="Times New Roman" w:hAnsi="Times New Roman" w:cs="Times New Roman"/>
          <w:color w:val="000000" w:themeColor="text1"/>
          <w:sz w:val="24"/>
          <w:szCs w:val="24"/>
        </w:rPr>
        <w:t xml:space="preserve"> </w:t>
      </w:r>
      <w:r w:rsidR="005D2F04" w:rsidRPr="00BB5616">
        <w:rPr>
          <w:rFonts w:ascii="Times New Roman" w:eastAsia="Times New Roman" w:hAnsi="Times New Roman" w:cs="Times New Roman"/>
          <w:color w:val="000000" w:themeColor="text1"/>
          <w:sz w:val="24"/>
          <w:szCs w:val="24"/>
        </w:rPr>
        <w:t>δεν πρέπει μόνο να μειώσουμε ή να σταματήσουμε την εισροή περισσότερου πλαστικού στον ωκεανό, αλλά και να καθαρίσουμε ό,τι υπάρχει ήδη εκεί. Διαφορετικά, τα πλωτά πλαστικά θα συνεχίσουν να κυκλοφορούν έως ότου διασπαστούν σε όλο και μικρότερα κομμάτια, καθιστώντας το όλο και πιο δύσκολο να καθαριστούν. Εάν αφεθεί να κυκλοφορεί, το πλαστικό θα επηρεάσει τα οικοσυστήματα, την υγεία και τις οικονομίες μας για δεκαετίες ή και αιώνες.</w:t>
      </w:r>
      <w:r w:rsidR="005D2F04" w:rsidRPr="00BB5616">
        <w:rPr>
          <w:rFonts w:ascii="Times New Roman" w:eastAsia="Times New Roman" w:hAnsi="Times New Roman" w:cs="Times New Roman"/>
          <w:color w:val="000000" w:themeColor="text1"/>
          <w:sz w:val="24"/>
          <w:szCs w:val="24"/>
        </w:rPr>
        <w:t xml:space="preserve"> </w:t>
      </w:r>
    </w:p>
    <w:p w:rsidR="00D02CE1" w:rsidRPr="00BB5616" w:rsidRDefault="00D02CE1" w:rsidP="00066FF2">
      <w:pPr>
        <w:widowControl w:val="0"/>
        <w:jc w:val="both"/>
        <w:rPr>
          <w:rFonts w:ascii="Times New Roman" w:eastAsia="Times New Roman" w:hAnsi="Times New Roman" w:cs="Times New Roman"/>
          <w:color w:val="000000" w:themeColor="text1"/>
          <w:sz w:val="24"/>
          <w:szCs w:val="24"/>
        </w:rPr>
      </w:pPr>
    </w:p>
    <w:p w:rsidR="008C770D" w:rsidRDefault="008C770D" w:rsidP="00FE7F34">
      <w:pPr>
        <w:widowControl w:val="0"/>
        <w:jc w:val="both"/>
        <w:rPr>
          <w:rFonts w:ascii="Times New Roman" w:eastAsia="Times New Roman" w:hAnsi="Times New Roman" w:cs="Times New Roman"/>
          <w:sz w:val="28"/>
          <w:szCs w:val="24"/>
        </w:rPr>
      </w:pPr>
    </w:p>
    <w:p w:rsidR="00BB5616" w:rsidRPr="00BB5616" w:rsidRDefault="00BB5616" w:rsidP="00FE7F34">
      <w:pPr>
        <w:widowControl w:val="0"/>
        <w:jc w:val="both"/>
        <w:rPr>
          <w:rFonts w:ascii="Times New Roman" w:eastAsia="Times New Roman" w:hAnsi="Times New Roman" w:cs="Times New Roman"/>
          <w:sz w:val="28"/>
          <w:szCs w:val="24"/>
        </w:rPr>
      </w:pPr>
    </w:p>
    <w:p w:rsidR="008C770D" w:rsidRPr="00BB5616" w:rsidRDefault="008C770D" w:rsidP="00FE7F34">
      <w:pPr>
        <w:widowControl w:val="0"/>
        <w:jc w:val="both"/>
        <w:rPr>
          <w:rFonts w:ascii="Times New Roman" w:eastAsia="Times New Roman" w:hAnsi="Times New Roman" w:cs="Times New Roman"/>
          <w:sz w:val="28"/>
          <w:szCs w:val="24"/>
        </w:rPr>
      </w:pPr>
    </w:p>
    <w:p w:rsidR="00BB5616" w:rsidRDefault="005C2029" w:rsidP="00FE7F34">
      <w:pPr>
        <w:widowControl w:val="0"/>
        <w:jc w:val="both"/>
        <w:rPr>
          <w:rFonts w:ascii="Times New Roman" w:eastAsia="Times New Roman" w:hAnsi="Times New Roman" w:cs="Times New Roman"/>
          <w:sz w:val="24"/>
          <w:szCs w:val="24"/>
        </w:rPr>
      </w:pPr>
      <w:r w:rsidRPr="00BB5616">
        <w:rPr>
          <w:rFonts w:ascii="Times New Roman" w:eastAsia="Times New Roman" w:hAnsi="Times New Roman" w:cs="Times New Roman"/>
          <w:b/>
          <w:sz w:val="28"/>
          <w:szCs w:val="24"/>
          <w:u w:val="single"/>
        </w:rPr>
        <w:lastRenderedPageBreak/>
        <w:t>Γ)</w:t>
      </w:r>
      <w:r w:rsidR="00470BF7" w:rsidRPr="00BB5616">
        <w:rPr>
          <w:rFonts w:ascii="Times New Roman" w:eastAsia="Times New Roman" w:hAnsi="Times New Roman" w:cs="Times New Roman"/>
          <w:b/>
          <w:sz w:val="28"/>
          <w:szCs w:val="24"/>
          <w:u w:val="single"/>
        </w:rPr>
        <w:t>Σχεδιασμός του προβλήματος</w:t>
      </w:r>
      <w:r w:rsidR="00470BF7" w:rsidRPr="00BB5616">
        <w:rPr>
          <w:rFonts w:ascii="Times New Roman" w:eastAsia="Times New Roman" w:hAnsi="Times New Roman" w:cs="Times New Roman"/>
          <w:sz w:val="28"/>
          <w:szCs w:val="24"/>
        </w:rPr>
        <w:t xml:space="preserve"> </w:t>
      </w:r>
    </w:p>
    <w:p w:rsidR="00FE7F34" w:rsidRPr="00BB5616" w:rsidRDefault="00470BF7" w:rsidP="00FE7F34">
      <w:pPr>
        <w:widowControl w:val="0"/>
        <w:jc w:val="both"/>
        <w:rPr>
          <w:rFonts w:ascii="Times New Roman" w:eastAsia="Times New Roman" w:hAnsi="Times New Roman" w:cs="Times New Roman"/>
          <w:sz w:val="24"/>
          <w:szCs w:val="24"/>
        </w:rPr>
      </w:pPr>
      <w:r w:rsidRPr="00BB5616">
        <w:rPr>
          <w:rFonts w:ascii="Times New Roman" w:eastAsia="Times New Roman" w:hAnsi="Times New Roman" w:cs="Times New Roman"/>
          <w:sz w:val="24"/>
          <w:szCs w:val="24"/>
        </w:rPr>
        <w:t xml:space="preserve">Ξεκίνησα από το περιβαλλοντικό πρόβλημα της ραγδαίας αύξησης των απορριμμάτων στα υδάτινα περιβάλλοντα και καθώς μελετούσα τα δεδομένα έγινε εμφανές ότι πρόκειται για εκθετική αύξηση, οπότε έτσι προέκυψε η σύνδεση με την διδασκαλία της εκθετικής συνάρτησης. Για τον σχεδιασμό του προβλήματος ήταν αναγκαία η μελέτη αρκετών ιστοσελίδων περιβαλλοντικών οργανώσεων και οργανισμών, καθώς δεν είναι ακριβή τα δεδομένα και κάθε οργανισμός έδινε διαφορετικά στοιχεία είτε για την υπάρχουσα κατάσταση είτε για τις εκτιμήσεις αύξησης. </w:t>
      </w:r>
    </w:p>
    <w:p w:rsidR="00E16A90" w:rsidRPr="00BB5616" w:rsidRDefault="00470BF7" w:rsidP="00385DE1">
      <w:pPr>
        <w:widowControl w:val="0"/>
        <w:jc w:val="both"/>
        <w:rPr>
          <w:rFonts w:ascii="Times New Roman" w:eastAsia="Times New Roman" w:hAnsi="Times New Roman" w:cs="Times New Roman"/>
          <w:sz w:val="24"/>
          <w:szCs w:val="24"/>
        </w:rPr>
      </w:pPr>
      <w:r w:rsidRPr="00BB5616">
        <w:rPr>
          <w:rFonts w:ascii="Times New Roman" w:eastAsia="Times New Roman" w:hAnsi="Times New Roman" w:cs="Times New Roman"/>
          <w:b/>
          <w:sz w:val="24"/>
          <w:szCs w:val="24"/>
          <w:u w:val="single"/>
        </w:rPr>
        <w:t>Το περιβαλλοντικής φύσης ζήτημα</w:t>
      </w:r>
      <w:r w:rsidRPr="00BB5616">
        <w:rPr>
          <w:rFonts w:ascii="Times New Roman" w:eastAsia="Times New Roman" w:hAnsi="Times New Roman" w:cs="Times New Roman"/>
          <w:sz w:val="24"/>
          <w:szCs w:val="24"/>
        </w:rPr>
        <w:t xml:space="preserve"> Η ραγδαία και αδιέξοδη συσσώρευση των πλαστικών κυρίως απορριμμάτων στους ωκεανούς</w:t>
      </w:r>
      <w:r w:rsidR="00385DE1" w:rsidRPr="00BB5616">
        <w:rPr>
          <w:rFonts w:ascii="Times New Roman" w:eastAsia="Times New Roman" w:hAnsi="Times New Roman" w:cs="Times New Roman"/>
          <w:sz w:val="24"/>
          <w:szCs w:val="24"/>
        </w:rPr>
        <w:t xml:space="preserve"> σε τεράστιες μάζες που μετακινούνται με τα θαλάσσια ρεύματα</w:t>
      </w:r>
      <w:r w:rsidRPr="00BB5616">
        <w:rPr>
          <w:rFonts w:ascii="Times New Roman" w:eastAsia="Times New Roman" w:hAnsi="Times New Roman" w:cs="Times New Roman"/>
          <w:sz w:val="24"/>
          <w:szCs w:val="24"/>
        </w:rPr>
        <w:t xml:space="preserve">, όπως </w:t>
      </w:r>
      <w:proofErr w:type="spellStart"/>
      <w:r w:rsidRPr="00BB5616">
        <w:rPr>
          <w:rFonts w:ascii="Times New Roman" w:eastAsia="Times New Roman" w:hAnsi="Times New Roman" w:cs="Times New Roman"/>
          <w:sz w:val="24"/>
          <w:szCs w:val="24"/>
        </w:rPr>
        <w:t>περιγράφηκε</w:t>
      </w:r>
      <w:proofErr w:type="spellEnd"/>
      <w:r w:rsidRPr="00BB5616">
        <w:rPr>
          <w:rFonts w:ascii="Times New Roman" w:eastAsia="Times New Roman" w:hAnsi="Times New Roman" w:cs="Times New Roman"/>
          <w:sz w:val="24"/>
          <w:szCs w:val="24"/>
        </w:rPr>
        <w:t xml:space="preserve"> αναλυτικότερα στο Μέρος 2</w:t>
      </w:r>
      <w:r w:rsidR="00385DE1" w:rsidRPr="00BB5616">
        <w:rPr>
          <w:rFonts w:ascii="Times New Roman" w:eastAsia="Times New Roman" w:hAnsi="Times New Roman" w:cs="Times New Roman"/>
          <w:sz w:val="24"/>
          <w:szCs w:val="24"/>
        </w:rPr>
        <w:t>,</w:t>
      </w:r>
      <w:r w:rsidRPr="00BB5616">
        <w:rPr>
          <w:rFonts w:ascii="Times New Roman" w:eastAsia="Times New Roman" w:hAnsi="Times New Roman" w:cs="Times New Roman"/>
          <w:sz w:val="24"/>
          <w:szCs w:val="24"/>
        </w:rPr>
        <w:t xml:space="preserve"> που οδηγεί με </w:t>
      </w:r>
      <w:proofErr w:type="spellStart"/>
      <w:r w:rsidRPr="00BB5616">
        <w:rPr>
          <w:rFonts w:ascii="Times New Roman" w:eastAsia="Times New Roman" w:hAnsi="Times New Roman" w:cs="Times New Roman"/>
          <w:sz w:val="24"/>
          <w:szCs w:val="24"/>
        </w:rPr>
        <w:t>δυστοπικούς</w:t>
      </w:r>
      <w:proofErr w:type="spellEnd"/>
      <w:r w:rsidRPr="00BB5616">
        <w:rPr>
          <w:rFonts w:ascii="Times New Roman" w:eastAsia="Times New Roman" w:hAnsi="Times New Roman" w:cs="Times New Roman"/>
          <w:sz w:val="24"/>
          <w:szCs w:val="24"/>
        </w:rPr>
        <w:t xml:space="preserve"> ρυθμούς σ</w:t>
      </w:r>
      <w:r w:rsidR="00385DE1" w:rsidRPr="00BB5616">
        <w:rPr>
          <w:rFonts w:ascii="Times New Roman" w:eastAsia="Times New Roman" w:hAnsi="Times New Roman" w:cs="Times New Roman"/>
          <w:sz w:val="24"/>
          <w:szCs w:val="24"/>
        </w:rPr>
        <w:t xml:space="preserve">ε </w:t>
      </w:r>
      <w:proofErr w:type="spellStart"/>
      <w:r w:rsidR="00385DE1" w:rsidRPr="00BB5616">
        <w:rPr>
          <w:rFonts w:ascii="Times New Roman" w:eastAsia="Times New Roman" w:hAnsi="Times New Roman" w:cs="Times New Roman"/>
          <w:sz w:val="24"/>
          <w:szCs w:val="24"/>
        </w:rPr>
        <w:t>πολυεπίπεδες</w:t>
      </w:r>
      <w:proofErr w:type="spellEnd"/>
      <w:r w:rsidRPr="00BB5616">
        <w:rPr>
          <w:rFonts w:ascii="Times New Roman" w:eastAsia="Times New Roman" w:hAnsi="Times New Roman" w:cs="Times New Roman"/>
          <w:sz w:val="24"/>
          <w:szCs w:val="24"/>
        </w:rPr>
        <w:t xml:space="preserve"> αρνητικές συνέπειες </w:t>
      </w:r>
      <w:r w:rsidR="00385DE1" w:rsidRPr="00BB5616">
        <w:rPr>
          <w:rFonts w:ascii="Times New Roman" w:eastAsia="Times New Roman" w:hAnsi="Times New Roman" w:cs="Times New Roman"/>
          <w:sz w:val="24"/>
          <w:szCs w:val="24"/>
        </w:rPr>
        <w:t>από την  οικονομία μέχρι την καταστροφή της βιοποικιλότητας και την απειλή της ανθρώπινης υγείας. Πρόκειται για</w:t>
      </w:r>
      <w:r w:rsidR="00E16A90" w:rsidRPr="00BB5616">
        <w:rPr>
          <w:rFonts w:ascii="Times New Roman" w:eastAsia="Times New Roman" w:hAnsi="Times New Roman" w:cs="Times New Roman"/>
          <w:sz w:val="24"/>
          <w:szCs w:val="24"/>
        </w:rPr>
        <w:t xml:space="preserve"> ένα παγκόσμιο ζήτημα</w:t>
      </w:r>
      <w:r w:rsidR="00385DE1" w:rsidRPr="00BB5616">
        <w:rPr>
          <w:rFonts w:ascii="Times New Roman" w:eastAsia="Times New Roman" w:hAnsi="Times New Roman" w:cs="Times New Roman"/>
          <w:sz w:val="24"/>
          <w:szCs w:val="24"/>
        </w:rPr>
        <w:t xml:space="preserve"> που μας αφορά όλους</w:t>
      </w:r>
      <w:r w:rsidR="00E16A90" w:rsidRPr="00BB5616">
        <w:rPr>
          <w:rFonts w:ascii="Times New Roman" w:eastAsia="Times New Roman" w:hAnsi="Times New Roman" w:cs="Times New Roman"/>
          <w:sz w:val="24"/>
          <w:szCs w:val="24"/>
        </w:rPr>
        <w:t xml:space="preserve">. Το Μέρος 2 παρουσιάζει </w:t>
      </w:r>
      <w:r w:rsidR="00385DE1" w:rsidRPr="00BB5616">
        <w:rPr>
          <w:rFonts w:ascii="Times New Roman" w:eastAsia="Times New Roman" w:hAnsi="Times New Roman" w:cs="Times New Roman"/>
          <w:sz w:val="24"/>
          <w:szCs w:val="24"/>
        </w:rPr>
        <w:t>μια ειδικότερη περίπτωση</w:t>
      </w:r>
      <w:r w:rsidR="00E16A90" w:rsidRPr="00BB5616">
        <w:rPr>
          <w:rFonts w:ascii="Times New Roman" w:eastAsia="Times New Roman" w:hAnsi="Times New Roman" w:cs="Times New Roman"/>
          <w:sz w:val="24"/>
          <w:szCs w:val="24"/>
        </w:rPr>
        <w:t xml:space="preserve"> </w:t>
      </w:r>
      <w:r w:rsidR="00385DE1" w:rsidRPr="00BB5616">
        <w:rPr>
          <w:rFonts w:ascii="Times New Roman" w:eastAsia="Times New Roman" w:hAnsi="Times New Roman" w:cs="Times New Roman"/>
          <w:sz w:val="24"/>
          <w:szCs w:val="24"/>
        </w:rPr>
        <w:t xml:space="preserve">του </w:t>
      </w:r>
      <w:r w:rsidR="00E16A90" w:rsidRPr="00BB5616">
        <w:rPr>
          <w:rFonts w:ascii="Times New Roman" w:eastAsia="Times New Roman" w:hAnsi="Times New Roman" w:cs="Times New Roman"/>
          <w:sz w:val="24"/>
          <w:szCs w:val="24"/>
        </w:rPr>
        <w:t>ζητήματος</w:t>
      </w:r>
      <w:r w:rsidR="00385DE1" w:rsidRPr="00BB5616">
        <w:rPr>
          <w:rFonts w:ascii="Times New Roman" w:eastAsia="Times New Roman" w:hAnsi="Times New Roman" w:cs="Times New Roman"/>
          <w:sz w:val="24"/>
          <w:szCs w:val="24"/>
        </w:rPr>
        <w:t xml:space="preserve"> που αναδεικνύει σε μεγαλύτερο βαθμό την έκταση του προβλήματος</w:t>
      </w:r>
      <w:r w:rsidR="00E16A90" w:rsidRPr="00BB5616">
        <w:rPr>
          <w:rFonts w:ascii="Times New Roman" w:eastAsia="Times New Roman" w:hAnsi="Times New Roman" w:cs="Times New Roman"/>
          <w:sz w:val="24"/>
          <w:szCs w:val="24"/>
        </w:rPr>
        <w:t xml:space="preserve">. </w:t>
      </w:r>
      <w:r w:rsidR="00385DE1" w:rsidRPr="00BB5616">
        <w:rPr>
          <w:rFonts w:ascii="Times New Roman" w:eastAsia="Times New Roman" w:hAnsi="Times New Roman" w:cs="Times New Roman"/>
          <w:sz w:val="24"/>
          <w:szCs w:val="24"/>
        </w:rPr>
        <w:t xml:space="preserve">Η σπουδαιότητα του προβλήματος έγκειται στο εύρος των συνεπειών του, από το οικολογικό αποτύπωμα, το τεράστιο οικονομικό κόστος, στο κόστος της υγείας και την μεταβολή των κοινωνικών δραστηριοτήτων. </w:t>
      </w:r>
      <w:r w:rsidR="00E16A90" w:rsidRPr="00BB5616">
        <w:rPr>
          <w:rFonts w:ascii="Times New Roman" w:eastAsia="Times New Roman" w:hAnsi="Times New Roman" w:cs="Times New Roman"/>
          <w:sz w:val="24"/>
          <w:szCs w:val="24"/>
        </w:rPr>
        <w:t>Υπάρχουν</w:t>
      </w:r>
      <w:r w:rsidR="00385DE1" w:rsidRPr="00BB5616">
        <w:rPr>
          <w:rFonts w:ascii="Times New Roman" w:eastAsia="Times New Roman" w:hAnsi="Times New Roman" w:cs="Times New Roman"/>
          <w:sz w:val="24"/>
          <w:szCs w:val="24"/>
        </w:rPr>
        <w:t xml:space="preserve"> αντικρουόμενες θέσεις ως προς την επίλυση του προβλήματος</w:t>
      </w:r>
      <w:r w:rsidR="00E16A90" w:rsidRPr="00BB5616">
        <w:rPr>
          <w:rFonts w:ascii="Times New Roman" w:eastAsia="Times New Roman" w:hAnsi="Times New Roman" w:cs="Times New Roman"/>
          <w:sz w:val="24"/>
          <w:szCs w:val="24"/>
        </w:rPr>
        <w:t>,</w:t>
      </w:r>
      <w:r w:rsidR="00385DE1" w:rsidRPr="00BB5616">
        <w:rPr>
          <w:rFonts w:ascii="Times New Roman" w:eastAsia="Times New Roman" w:hAnsi="Times New Roman" w:cs="Times New Roman"/>
          <w:sz w:val="24"/>
          <w:szCs w:val="24"/>
        </w:rPr>
        <w:t xml:space="preserve"> καθώς το κόστος καθαρισμού του ωκεανού είναι τεράστιο και δεν είναι γνωστή η σχέση κόστους/αποτελέσματος/περιβαλλοντικού αντικτύπου των αποστολών καθαρισμού. Πολλοί υποστηρίζουν ότι η μόνη βιώσιμη λύση είναι η μείωση της εισροής των απορριμμάτων στη θάλασσα, θεωρώντας τον καθαρισμό των ωκεανών κάτι αδιέξοδο</w:t>
      </w:r>
      <w:r w:rsidR="00E16A90" w:rsidRPr="00BB5616">
        <w:rPr>
          <w:rFonts w:ascii="Times New Roman" w:eastAsia="Times New Roman" w:hAnsi="Times New Roman" w:cs="Times New Roman"/>
          <w:sz w:val="24"/>
          <w:szCs w:val="24"/>
        </w:rPr>
        <w:t xml:space="preserve">. </w:t>
      </w:r>
    </w:p>
    <w:p w:rsidR="00E16A90" w:rsidRPr="00BB5616" w:rsidRDefault="00E16A90" w:rsidP="00E16A90">
      <w:pPr>
        <w:rPr>
          <w:rFonts w:ascii="Times New Roman" w:eastAsia="Times New Roman" w:hAnsi="Times New Roman" w:cs="Times New Roman"/>
          <w:sz w:val="24"/>
          <w:szCs w:val="24"/>
        </w:rPr>
      </w:pPr>
    </w:p>
    <w:p w:rsidR="00E16A90" w:rsidRPr="00BB5616" w:rsidRDefault="00BB5616" w:rsidP="00E16A90">
      <w:pPr>
        <w:rPr>
          <w:rFonts w:ascii="Times New Roman" w:eastAsia="Times New Roman" w:hAnsi="Times New Roman" w:cs="Times New Roman"/>
          <w:b/>
          <w:bCs/>
          <w:sz w:val="28"/>
          <w:szCs w:val="36"/>
          <w:u w:val="single"/>
        </w:rPr>
      </w:pPr>
      <w:r w:rsidRPr="00BB5616">
        <w:rPr>
          <w:rFonts w:ascii="Times New Roman" w:eastAsia="Times New Roman" w:hAnsi="Times New Roman" w:cs="Times New Roman"/>
          <w:b/>
          <w:bCs/>
          <w:sz w:val="28"/>
          <w:szCs w:val="36"/>
          <w:u w:val="single"/>
        </w:rPr>
        <w:t>Δ)</w:t>
      </w:r>
      <w:r w:rsidR="00E16A90" w:rsidRPr="00BB5616">
        <w:rPr>
          <w:rFonts w:ascii="Times New Roman" w:eastAsia="Times New Roman" w:hAnsi="Times New Roman" w:cs="Times New Roman"/>
          <w:b/>
          <w:bCs/>
          <w:sz w:val="28"/>
          <w:szCs w:val="36"/>
          <w:u w:val="single"/>
        </w:rPr>
        <w:t>Το πλαίσιο διδασκαλίας</w:t>
      </w:r>
    </w:p>
    <w:p w:rsidR="00E16A90" w:rsidRPr="00BB5616" w:rsidRDefault="00E16A90" w:rsidP="00E16A90">
      <w:pPr>
        <w:jc w:val="both"/>
        <w:rPr>
          <w:rFonts w:ascii="Times New Roman" w:eastAsia="Times New Roman" w:hAnsi="Times New Roman" w:cs="Times New Roman"/>
          <w:sz w:val="24"/>
          <w:szCs w:val="24"/>
        </w:rPr>
      </w:pPr>
      <w:r w:rsidRPr="00BB5616">
        <w:rPr>
          <w:rFonts w:ascii="Times New Roman" w:eastAsia="Times New Roman" w:hAnsi="Times New Roman" w:cs="Times New Roman"/>
          <w:b/>
          <w:bCs/>
          <w:sz w:val="24"/>
          <w:szCs w:val="24"/>
          <w:u w:val="single"/>
        </w:rPr>
        <w:t>Τάξη:</w:t>
      </w:r>
      <w:r w:rsidRPr="00BB5616">
        <w:rPr>
          <w:rFonts w:ascii="Times New Roman" w:eastAsia="Times New Roman" w:hAnsi="Times New Roman" w:cs="Times New Roman"/>
          <w:sz w:val="24"/>
          <w:szCs w:val="24"/>
        </w:rPr>
        <w:t xml:space="preserve"> Το πρόβλημα αναφέρεται σε μαθητές </w:t>
      </w:r>
      <w:r w:rsidR="005C2029" w:rsidRPr="00BB5616">
        <w:rPr>
          <w:rFonts w:ascii="Times New Roman" w:eastAsia="Times New Roman" w:hAnsi="Times New Roman" w:cs="Times New Roman"/>
          <w:sz w:val="24"/>
          <w:szCs w:val="24"/>
        </w:rPr>
        <w:t>Β Λυκείου για το μάθημα της Άλγεβρας</w:t>
      </w:r>
      <w:r w:rsidRPr="00BB5616">
        <w:rPr>
          <w:rFonts w:ascii="Times New Roman" w:eastAsia="Times New Roman" w:hAnsi="Times New Roman" w:cs="Times New Roman"/>
          <w:sz w:val="24"/>
          <w:szCs w:val="24"/>
        </w:rPr>
        <w:t xml:space="preserve">. </w:t>
      </w:r>
    </w:p>
    <w:p w:rsidR="005C2029" w:rsidRPr="00BB5616" w:rsidRDefault="00E16A90" w:rsidP="00E16A90">
      <w:pPr>
        <w:jc w:val="both"/>
        <w:rPr>
          <w:rFonts w:ascii="Times New Roman" w:eastAsia="Times New Roman" w:hAnsi="Times New Roman" w:cs="Times New Roman"/>
          <w:b/>
          <w:bCs/>
          <w:sz w:val="24"/>
          <w:szCs w:val="24"/>
          <w:u w:val="single"/>
        </w:rPr>
      </w:pPr>
      <w:r w:rsidRPr="00BB5616">
        <w:rPr>
          <w:rFonts w:ascii="Times New Roman" w:eastAsia="Times New Roman" w:hAnsi="Times New Roman" w:cs="Times New Roman"/>
          <w:b/>
          <w:bCs/>
          <w:sz w:val="24"/>
          <w:szCs w:val="24"/>
          <w:u w:val="single"/>
        </w:rPr>
        <w:t>Διδακτικοί στόχοι:</w:t>
      </w:r>
      <w:r w:rsidRPr="00BB5616">
        <w:rPr>
          <w:rFonts w:ascii="Times New Roman" w:eastAsia="Times New Roman" w:hAnsi="Times New Roman" w:cs="Times New Roman"/>
          <w:sz w:val="24"/>
          <w:szCs w:val="24"/>
        </w:rPr>
        <w:t xml:space="preserve"> Κατανόηση γραφήματος, ποσοστών, μετατροπή </w:t>
      </w:r>
      <w:r w:rsidR="005C2029" w:rsidRPr="00BB5616">
        <w:rPr>
          <w:rFonts w:ascii="Times New Roman" w:eastAsia="Times New Roman" w:hAnsi="Times New Roman" w:cs="Times New Roman"/>
          <w:sz w:val="24"/>
          <w:szCs w:val="24"/>
        </w:rPr>
        <w:t>και εύρεση μονάδων μέτρησης</w:t>
      </w:r>
      <w:r w:rsidRPr="00BB5616">
        <w:rPr>
          <w:rFonts w:ascii="Times New Roman" w:eastAsia="Times New Roman" w:hAnsi="Times New Roman" w:cs="Times New Roman"/>
          <w:sz w:val="24"/>
          <w:szCs w:val="24"/>
        </w:rPr>
        <w:t xml:space="preserve">, γεωμετρική αντίληψη, εύρεση εμβαδού, </w:t>
      </w:r>
      <w:r w:rsidR="005C2029" w:rsidRPr="00BB5616">
        <w:rPr>
          <w:rFonts w:ascii="Times New Roman" w:eastAsia="Times New Roman" w:hAnsi="Times New Roman" w:cs="Times New Roman"/>
          <w:sz w:val="24"/>
          <w:szCs w:val="24"/>
        </w:rPr>
        <w:t>επίλυση εκθετικών εξισώσεων και ανισώσεων</w:t>
      </w:r>
      <w:r w:rsidRPr="00BB5616">
        <w:rPr>
          <w:rFonts w:ascii="Times New Roman" w:eastAsia="Times New Roman" w:hAnsi="Times New Roman" w:cs="Times New Roman"/>
          <w:sz w:val="24"/>
          <w:szCs w:val="24"/>
        </w:rPr>
        <w:t xml:space="preserve"> και </w:t>
      </w:r>
      <w:r w:rsidR="005C2029" w:rsidRPr="00BB5616">
        <w:rPr>
          <w:rFonts w:ascii="Times New Roman" w:eastAsia="Times New Roman" w:hAnsi="Times New Roman" w:cs="Times New Roman"/>
          <w:sz w:val="24"/>
          <w:szCs w:val="24"/>
        </w:rPr>
        <w:t xml:space="preserve">μελέτη εκθετικών </w:t>
      </w:r>
      <w:r w:rsidRPr="00BB5616">
        <w:rPr>
          <w:rFonts w:ascii="Times New Roman" w:eastAsia="Times New Roman" w:hAnsi="Times New Roman" w:cs="Times New Roman"/>
          <w:sz w:val="24"/>
          <w:szCs w:val="24"/>
        </w:rPr>
        <w:t>συναρτήσε</w:t>
      </w:r>
      <w:r w:rsidR="005C2029" w:rsidRPr="00BB5616">
        <w:rPr>
          <w:rFonts w:ascii="Times New Roman" w:eastAsia="Times New Roman" w:hAnsi="Times New Roman" w:cs="Times New Roman"/>
          <w:sz w:val="24"/>
          <w:szCs w:val="24"/>
        </w:rPr>
        <w:t>ων</w:t>
      </w:r>
      <w:r w:rsidRPr="00BB5616">
        <w:rPr>
          <w:rFonts w:ascii="Times New Roman" w:eastAsia="Times New Roman" w:hAnsi="Times New Roman" w:cs="Times New Roman"/>
          <w:sz w:val="24"/>
          <w:szCs w:val="24"/>
        </w:rPr>
        <w:t xml:space="preserve">. </w:t>
      </w:r>
      <w:r w:rsidR="005C2029" w:rsidRPr="00BB5616">
        <w:rPr>
          <w:rFonts w:ascii="Times New Roman" w:eastAsia="Times New Roman" w:hAnsi="Times New Roman" w:cs="Times New Roman"/>
          <w:sz w:val="24"/>
          <w:szCs w:val="24"/>
        </w:rPr>
        <w:t xml:space="preserve">Οι μαθητές γίνονται οι ίδιοι ερευνητές κάνοντας τους δικούς τους υπολογισμούς και μετρήσεις, εξασκούν τη δημιουργικότητα και την κριτική τους σκέψη και δρουν με ομαδικότητα ενώ μελετούν και προσπαθούν να επιλύσουν πραγματικά </w:t>
      </w:r>
    </w:p>
    <w:p w:rsidR="00E16A90" w:rsidRPr="00BB5616" w:rsidRDefault="00BB5616" w:rsidP="00E16A90">
      <w:pPr>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u w:val="single"/>
        </w:rPr>
        <w:t xml:space="preserve">Οργάνωση </w:t>
      </w:r>
      <w:proofErr w:type="spellStart"/>
      <w:r>
        <w:rPr>
          <w:rFonts w:ascii="Times New Roman" w:eastAsia="Times New Roman" w:hAnsi="Times New Roman" w:cs="Times New Roman"/>
          <w:b/>
          <w:bCs/>
          <w:sz w:val="24"/>
          <w:szCs w:val="24"/>
          <w:u w:val="single"/>
        </w:rPr>
        <w:t>debate</w:t>
      </w:r>
      <w:proofErr w:type="spellEnd"/>
      <w:r w:rsidR="00E16A90" w:rsidRPr="00BB5616">
        <w:rPr>
          <w:rFonts w:ascii="Times New Roman" w:eastAsia="Times New Roman" w:hAnsi="Times New Roman" w:cs="Times New Roman"/>
          <w:b/>
          <w:bCs/>
          <w:sz w:val="24"/>
          <w:szCs w:val="24"/>
          <w:u w:val="single"/>
        </w:rPr>
        <w:t>:</w:t>
      </w:r>
      <w:r w:rsidR="00E16A90" w:rsidRPr="00BB5616">
        <w:rPr>
          <w:rFonts w:ascii="Times New Roman" w:eastAsia="Times New Roman" w:hAnsi="Times New Roman" w:cs="Times New Roman"/>
          <w:sz w:val="24"/>
          <w:szCs w:val="24"/>
        </w:rPr>
        <w:t xml:space="preserve"> </w:t>
      </w:r>
      <w:r w:rsidR="005C2029" w:rsidRPr="00BB5616">
        <w:rPr>
          <w:rFonts w:ascii="Times New Roman" w:eastAsia="Times New Roman" w:hAnsi="Times New Roman" w:cs="Times New Roman"/>
          <w:sz w:val="24"/>
          <w:szCs w:val="24"/>
        </w:rPr>
        <w:t>Στο Μέρος 1 αλλά και στο Μέρος 1 έχουν προταθεί θέματα συζήτησης για τους τρόπους που καταλήγουν τα πλαστικά στην θάλασσα,</w:t>
      </w:r>
      <w:r>
        <w:rPr>
          <w:rFonts w:ascii="Times New Roman" w:eastAsia="Times New Roman" w:hAnsi="Times New Roman" w:cs="Times New Roman"/>
          <w:sz w:val="24"/>
          <w:szCs w:val="24"/>
        </w:rPr>
        <w:t xml:space="preserve"> </w:t>
      </w:r>
      <w:r w:rsidR="005C2029" w:rsidRPr="00BB5616">
        <w:rPr>
          <w:rFonts w:ascii="Times New Roman" w:eastAsia="Times New Roman" w:hAnsi="Times New Roman" w:cs="Times New Roman"/>
          <w:sz w:val="24"/>
          <w:szCs w:val="24"/>
        </w:rPr>
        <w:t>τον αντίκτυπο αλλά και τρόπους επίλυσης.</w:t>
      </w:r>
      <w:bookmarkStart w:id="0" w:name="_GoBack"/>
      <w:bookmarkEnd w:id="0"/>
    </w:p>
    <w:p w:rsidR="00E16A90" w:rsidRPr="00BB5616" w:rsidRDefault="00E16A90" w:rsidP="00E16A90">
      <w:pPr>
        <w:rPr>
          <w:rFonts w:ascii="Times New Roman" w:eastAsia="Times New Roman" w:hAnsi="Times New Roman" w:cs="Times New Roman"/>
          <w:sz w:val="24"/>
          <w:szCs w:val="24"/>
        </w:rPr>
      </w:pPr>
    </w:p>
    <w:p w:rsidR="00E16A90" w:rsidRPr="00BB5616" w:rsidRDefault="00E16A90" w:rsidP="00E16A90">
      <w:pPr>
        <w:jc w:val="center"/>
        <w:rPr>
          <w:rFonts w:ascii="Times New Roman" w:eastAsia="Times New Roman" w:hAnsi="Times New Roman" w:cs="Times New Roman"/>
          <w:b/>
          <w:bCs/>
          <w:sz w:val="36"/>
          <w:szCs w:val="36"/>
        </w:rPr>
      </w:pPr>
      <w:r w:rsidRPr="00BB5616">
        <w:rPr>
          <w:rFonts w:ascii="Times New Roman" w:eastAsia="Times New Roman" w:hAnsi="Times New Roman" w:cs="Times New Roman"/>
          <w:b/>
          <w:bCs/>
          <w:sz w:val="36"/>
          <w:szCs w:val="36"/>
        </w:rPr>
        <w:t xml:space="preserve">Βιβλιογραφία - </w:t>
      </w:r>
      <w:proofErr w:type="spellStart"/>
      <w:r w:rsidRPr="00BB5616">
        <w:rPr>
          <w:rFonts w:ascii="Times New Roman" w:eastAsia="Times New Roman" w:hAnsi="Times New Roman" w:cs="Times New Roman"/>
          <w:b/>
          <w:bCs/>
          <w:sz w:val="36"/>
          <w:szCs w:val="36"/>
        </w:rPr>
        <w:t>Links</w:t>
      </w:r>
      <w:proofErr w:type="spellEnd"/>
    </w:p>
    <w:p w:rsidR="00B52BD0" w:rsidRPr="00BB5616" w:rsidRDefault="00B52BD0" w:rsidP="00B52BD0">
      <w:pPr>
        <w:widowControl w:val="0"/>
        <w:spacing w:line="240" w:lineRule="auto"/>
        <w:rPr>
          <w:rFonts w:ascii="Times New Roman" w:eastAsia="Times New Roman" w:hAnsi="Times New Roman" w:cs="Times New Roman"/>
          <w:sz w:val="24"/>
          <w:szCs w:val="28"/>
        </w:rPr>
      </w:pPr>
      <w:r w:rsidRPr="00BB5616">
        <w:rPr>
          <w:rFonts w:ascii="Times New Roman" w:eastAsia="Times New Roman" w:hAnsi="Times New Roman" w:cs="Times New Roman"/>
          <w:sz w:val="24"/>
          <w:szCs w:val="28"/>
        </w:rPr>
        <w:t xml:space="preserve">[1] </w:t>
      </w:r>
      <w:hyperlink r:id="rId10" w:history="1">
        <w:r w:rsidRPr="00BB5616">
          <w:rPr>
            <w:rStyle w:val="-"/>
            <w:rFonts w:ascii="Times New Roman" w:eastAsia="Times New Roman" w:hAnsi="Times New Roman" w:cs="Times New Roman"/>
            <w:sz w:val="24"/>
            <w:szCs w:val="28"/>
            <w:lang w:val="en-US"/>
          </w:rPr>
          <w:t>https</w:t>
        </w:r>
        <w:r w:rsidRPr="00BB5616">
          <w:rPr>
            <w:rStyle w:val="-"/>
            <w:rFonts w:ascii="Times New Roman" w:eastAsia="Times New Roman" w:hAnsi="Times New Roman" w:cs="Times New Roman"/>
            <w:sz w:val="24"/>
            <w:szCs w:val="28"/>
          </w:rPr>
          <w:t>://</w:t>
        </w:r>
        <w:r w:rsidRPr="00BB5616">
          <w:rPr>
            <w:rStyle w:val="-"/>
            <w:rFonts w:ascii="Times New Roman" w:eastAsia="Times New Roman" w:hAnsi="Times New Roman" w:cs="Times New Roman"/>
            <w:sz w:val="24"/>
            <w:szCs w:val="28"/>
            <w:lang w:val="en-US"/>
          </w:rPr>
          <w:t>www</w:t>
        </w:r>
        <w:r w:rsidRPr="00BB5616">
          <w:rPr>
            <w:rStyle w:val="-"/>
            <w:rFonts w:ascii="Times New Roman" w:eastAsia="Times New Roman" w:hAnsi="Times New Roman" w:cs="Times New Roman"/>
            <w:sz w:val="24"/>
            <w:szCs w:val="28"/>
          </w:rPr>
          <w:t>.</w:t>
        </w:r>
        <w:proofErr w:type="spellStart"/>
        <w:r w:rsidRPr="00BB5616">
          <w:rPr>
            <w:rStyle w:val="-"/>
            <w:rFonts w:ascii="Times New Roman" w:eastAsia="Times New Roman" w:hAnsi="Times New Roman" w:cs="Times New Roman"/>
            <w:sz w:val="24"/>
            <w:szCs w:val="28"/>
            <w:lang w:val="en-US"/>
          </w:rPr>
          <w:t>oecd</w:t>
        </w:r>
        <w:proofErr w:type="spellEnd"/>
        <w:r w:rsidRPr="00BB5616">
          <w:rPr>
            <w:rStyle w:val="-"/>
            <w:rFonts w:ascii="Times New Roman" w:eastAsia="Times New Roman" w:hAnsi="Times New Roman" w:cs="Times New Roman"/>
            <w:sz w:val="24"/>
            <w:szCs w:val="28"/>
          </w:rPr>
          <w:t>.</w:t>
        </w:r>
        <w:r w:rsidRPr="00BB5616">
          <w:rPr>
            <w:rStyle w:val="-"/>
            <w:rFonts w:ascii="Times New Roman" w:eastAsia="Times New Roman" w:hAnsi="Times New Roman" w:cs="Times New Roman"/>
            <w:sz w:val="24"/>
            <w:szCs w:val="28"/>
            <w:lang w:val="en-US"/>
          </w:rPr>
          <w:t>org</w:t>
        </w:r>
        <w:r w:rsidRPr="00BB5616">
          <w:rPr>
            <w:rStyle w:val="-"/>
            <w:rFonts w:ascii="Times New Roman" w:eastAsia="Times New Roman" w:hAnsi="Times New Roman" w:cs="Times New Roman"/>
            <w:sz w:val="24"/>
            <w:szCs w:val="28"/>
          </w:rPr>
          <w:t>/</w:t>
        </w:r>
        <w:r w:rsidRPr="00BB5616">
          <w:rPr>
            <w:rStyle w:val="-"/>
            <w:rFonts w:ascii="Times New Roman" w:eastAsia="Times New Roman" w:hAnsi="Times New Roman" w:cs="Times New Roman"/>
            <w:sz w:val="24"/>
            <w:szCs w:val="28"/>
            <w:lang w:val="en-US"/>
          </w:rPr>
          <w:t>environment</w:t>
        </w:r>
        <w:r w:rsidRPr="00BB5616">
          <w:rPr>
            <w:rStyle w:val="-"/>
            <w:rFonts w:ascii="Times New Roman" w:eastAsia="Times New Roman" w:hAnsi="Times New Roman" w:cs="Times New Roman"/>
            <w:sz w:val="24"/>
            <w:szCs w:val="28"/>
          </w:rPr>
          <w:t>/</w:t>
        </w:r>
        <w:r w:rsidRPr="00BB5616">
          <w:rPr>
            <w:rStyle w:val="-"/>
            <w:rFonts w:ascii="Times New Roman" w:eastAsia="Times New Roman" w:hAnsi="Times New Roman" w:cs="Times New Roman"/>
            <w:sz w:val="24"/>
            <w:szCs w:val="28"/>
            <w:lang w:val="en-US"/>
          </w:rPr>
          <w:t>plastics</w:t>
        </w:r>
        <w:r w:rsidRPr="00BB5616">
          <w:rPr>
            <w:rStyle w:val="-"/>
            <w:rFonts w:ascii="Times New Roman" w:eastAsia="Times New Roman" w:hAnsi="Times New Roman" w:cs="Times New Roman"/>
            <w:sz w:val="24"/>
            <w:szCs w:val="28"/>
          </w:rPr>
          <w:t>/</w:t>
        </w:r>
        <w:r w:rsidRPr="00BB5616">
          <w:rPr>
            <w:rStyle w:val="-"/>
            <w:rFonts w:ascii="Times New Roman" w:eastAsia="Times New Roman" w:hAnsi="Times New Roman" w:cs="Times New Roman"/>
            <w:sz w:val="24"/>
            <w:szCs w:val="28"/>
            <w:lang w:val="en-US"/>
          </w:rPr>
          <w:t>Interim</w:t>
        </w:r>
        <w:r w:rsidRPr="00BB5616">
          <w:rPr>
            <w:rStyle w:val="-"/>
            <w:rFonts w:ascii="Times New Roman" w:eastAsia="Times New Roman" w:hAnsi="Times New Roman" w:cs="Times New Roman"/>
            <w:sz w:val="24"/>
            <w:szCs w:val="28"/>
          </w:rPr>
          <w:t>-</w:t>
        </w:r>
        <w:r w:rsidRPr="00BB5616">
          <w:rPr>
            <w:rStyle w:val="-"/>
            <w:rFonts w:ascii="Times New Roman" w:eastAsia="Times New Roman" w:hAnsi="Times New Roman" w:cs="Times New Roman"/>
            <w:sz w:val="24"/>
            <w:szCs w:val="28"/>
            <w:lang w:val="en-US"/>
          </w:rPr>
          <w:t>Findings</w:t>
        </w:r>
        <w:r w:rsidRPr="00BB5616">
          <w:rPr>
            <w:rStyle w:val="-"/>
            <w:rFonts w:ascii="Times New Roman" w:eastAsia="Times New Roman" w:hAnsi="Times New Roman" w:cs="Times New Roman"/>
            <w:sz w:val="24"/>
            <w:szCs w:val="28"/>
          </w:rPr>
          <w:t>-</w:t>
        </w:r>
        <w:r w:rsidRPr="00BB5616">
          <w:rPr>
            <w:rStyle w:val="-"/>
            <w:rFonts w:ascii="Times New Roman" w:eastAsia="Times New Roman" w:hAnsi="Times New Roman" w:cs="Times New Roman"/>
            <w:sz w:val="24"/>
            <w:szCs w:val="28"/>
            <w:lang w:val="en-US"/>
          </w:rPr>
          <w:t>Towards</w:t>
        </w:r>
        <w:r w:rsidRPr="00BB5616">
          <w:rPr>
            <w:rStyle w:val="-"/>
            <w:rFonts w:ascii="Times New Roman" w:eastAsia="Times New Roman" w:hAnsi="Times New Roman" w:cs="Times New Roman"/>
            <w:sz w:val="24"/>
            <w:szCs w:val="28"/>
          </w:rPr>
          <w:t>-</w:t>
        </w:r>
        <w:r w:rsidRPr="00BB5616">
          <w:rPr>
            <w:rStyle w:val="-"/>
            <w:rFonts w:ascii="Times New Roman" w:eastAsia="Times New Roman" w:hAnsi="Times New Roman" w:cs="Times New Roman"/>
            <w:sz w:val="24"/>
            <w:szCs w:val="28"/>
            <w:lang w:val="en-US"/>
          </w:rPr>
          <w:t>Eliminating</w:t>
        </w:r>
        <w:r w:rsidRPr="00BB5616">
          <w:rPr>
            <w:rStyle w:val="-"/>
            <w:rFonts w:ascii="Times New Roman" w:eastAsia="Times New Roman" w:hAnsi="Times New Roman" w:cs="Times New Roman"/>
            <w:sz w:val="24"/>
            <w:szCs w:val="28"/>
          </w:rPr>
          <w:t>-</w:t>
        </w:r>
        <w:r w:rsidRPr="00BB5616">
          <w:rPr>
            <w:rStyle w:val="-"/>
            <w:rFonts w:ascii="Times New Roman" w:eastAsia="Times New Roman" w:hAnsi="Times New Roman" w:cs="Times New Roman"/>
            <w:sz w:val="24"/>
            <w:szCs w:val="28"/>
            <w:lang w:val="en-US"/>
          </w:rPr>
          <w:t>Plastic</w:t>
        </w:r>
        <w:r w:rsidRPr="00BB5616">
          <w:rPr>
            <w:rStyle w:val="-"/>
            <w:rFonts w:ascii="Times New Roman" w:eastAsia="Times New Roman" w:hAnsi="Times New Roman" w:cs="Times New Roman"/>
            <w:sz w:val="24"/>
            <w:szCs w:val="28"/>
          </w:rPr>
          <w:t>-</w:t>
        </w:r>
        <w:r w:rsidRPr="00BB5616">
          <w:rPr>
            <w:rStyle w:val="-"/>
            <w:rFonts w:ascii="Times New Roman" w:eastAsia="Times New Roman" w:hAnsi="Times New Roman" w:cs="Times New Roman"/>
            <w:sz w:val="24"/>
            <w:szCs w:val="28"/>
            <w:lang w:val="en-US"/>
          </w:rPr>
          <w:t>Pollution</w:t>
        </w:r>
        <w:r w:rsidRPr="00BB5616">
          <w:rPr>
            <w:rStyle w:val="-"/>
            <w:rFonts w:ascii="Times New Roman" w:eastAsia="Times New Roman" w:hAnsi="Times New Roman" w:cs="Times New Roman"/>
            <w:sz w:val="24"/>
            <w:szCs w:val="28"/>
          </w:rPr>
          <w:t>-</w:t>
        </w:r>
        <w:r w:rsidRPr="00BB5616">
          <w:rPr>
            <w:rStyle w:val="-"/>
            <w:rFonts w:ascii="Times New Roman" w:eastAsia="Times New Roman" w:hAnsi="Times New Roman" w:cs="Times New Roman"/>
            <w:sz w:val="24"/>
            <w:szCs w:val="28"/>
            <w:lang w:val="en-US"/>
          </w:rPr>
          <w:t>by</w:t>
        </w:r>
        <w:r w:rsidRPr="00BB5616">
          <w:rPr>
            <w:rStyle w:val="-"/>
            <w:rFonts w:ascii="Times New Roman" w:eastAsia="Times New Roman" w:hAnsi="Times New Roman" w:cs="Times New Roman"/>
            <w:sz w:val="24"/>
            <w:szCs w:val="28"/>
          </w:rPr>
          <w:t>-2040-</w:t>
        </w:r>
        <w:r w:rsidRPr="00BB5616">
          <w:rPr>
            <w:rStyle w:val="-"/>
            <w:rFonts w:ascii="Times New Roman" w:eastAsia="Times New Roman" w:hAnsi="Times New Roman" w:cs="Times New Roman"/>
            <w:sz w:val="24"/>
            <w:szCs w:val="28"/>
            <w:lang w:val="en-US"/>
          </w:rPr>
          <w:t>Policy</w:t>
        </w:r>
        <w:r w:rsidRPr="00BB5616">
          <w:rPr>
            <w:rStyle w:val="-"/>
            <w:rFonts w:ascii="Times New Roman" w:eastAsia="Times New Roman" w:hAnsi="Times New Roman" w:cs="Times New Roman"/>
            <w:sz w:val="24"/>
            <w:szCs w:val="28"/>
          </w:rPr>
          <w:t>-</w:t>
        </w:r>
        <w:r w:rsidRPr="00BB5616">
          <w:rPr>
            <w:rStyle w:val="-"/>
            <w:rFonts w:ascii="Times New Roman" w:eastAsia="Times New Roman" w:hAnsi="Times New Roman" w:cs="Times New Roman"/>
            <w:sz w:val="24"/>
            <w:szCs w:val="28"/>
            <w:lang w:val="en-US"/>
          </w:rPr>
          <w:t>Scenario</w:t>
        </w:r>
        <w:r w:rsidRPr="00BB5616">
          <w:rPr>
            <w:rStyle w:val="-"/>
            <w:rFonts w:ascii="Times New Roman" w:eastAsia="Times New Roman" w:hAnsi="Times New Roman" w:cs="Times New Roman"/>
            <w:sz w:val="24"/>
            <w:szCs w:val="28"/>
          </w:rPr>
          <w:t>-</w:t>
        </w:r>
        <w:r w:rsidRPr="00BB5616">
          <w:rPr>
            <w:rStyle w:val="-"/>
            <w:rFonts w:ascii="Times New Roman" w:eastAsia="Times New Roman" w:hAnsi="Times New Roman" w:cs="Times New Roman"/>
            <w:sz w:val="24"/>
            <w:szCs w:val="28"/>
            <w:lang w:val="en-US"/>
          </w:rPr>
          <w:t>Analysis</w:t>
        </w:r>
        <w:r w:rsidRPr="00BB5616">
          <w:rPr>
            <w:rStyle w:val="-"/>
            <w:rFonts w:ascii="Times New Roman" w:eastAsia="Times New Roman" w:hAnsi="Times New Roman" w:cs="Times New Roman"/>
            <w:sz w:val="24"/>
            <w:szCs w:val="28"/>
          </w:rPr>
          <w:t>.</w:t>
        </w:r>
        <w:r w:rsidRPr="00BB5616">
          <w:rPr>
            <w:rStyle w:val="-"/>
            <w:rFonts w:ascii="Times New Roman" w:eastAsia="Times New Roman" w:hAnsi="Times New Roman" w:cs="Times New Roman"/>
            <w:sz w:val="24"/>
            <w:szCs w:val="28"/>
            <w:lang w:val="en-US"/>
          </w:rPr>
          <w:t>pdf</w:t>
        </w:r>
      </w:hyperlink>
      <w:r w:rsidRPr="00BB5616">
        <w:rPr>
          <w:rFonts w:ascii="Times New Roman" w:eastAsia="Times New Roman" w:hAnsi="Times New Roman" w:cs="Times New Roman"/>
          <w:sz w:val="24"/>
          <w:szCs w:val="28"/>
        </w:rPr>
        <w:t xml:space="preserve"> </w:t>
      </w:r>
    </w:p>
    <w:p w:rsidR="00B52BD0" w:rsidRPr="00BB5616" w:rsidRDefault="005C2029" w:rsidP="00B52BD0">
      <w:pPr>
        <w:rPr>
          <w:rStyle w:val="-"/>
          <w:rFonts w:ascii="Times New Roman" w:hAnsi="Times New Roman" w:cs="Times New Roman"/>
          <w:sz w:val="24"/>
          <w:szCs w:val="28"/>
        </w:rPr>
      </w:pPr>
      <w:r w:rsidRPr="00BB5616">
        <w:rPr>
          <w:rFonts w:ascii="Times New Roman" w:eastAsia="Times New Roman" w:hAnsi="Times New Roman" w:cs="Times New Roman"/>
          <w:color w:val="000000" w:themeColor="text1"/>
          <w:sz w:val="24"/>
          <w:szCs w:val="24"/>
        </w:rPr>
        <w:t>[2</w:t>
      </w:r>
      <w:r w:rsidR="00B52BD0" w:rsidRPr="00BB5616">
        <w:rPr>
          <w:rFonts w:ascii="Times New Roman" w:eastAsia="Times New Roman" w:hAnsi="Times New Roman" w:cs="Times New Roman"/>
          <w:color w:val="000000" w:themeColor="text1"/>
          <w:sz w:val="24"/>
          <w:szCs w:val="24"/>
        </w:rPr>
        <w:t>]</w:t>
      </w:r>
      <w:hyperlink r:id="rId11" w:history="1">
        <w:r w:rsidR="00B52BD0" w:rsidRPr="00BB5616">
          <w:rPr>
            <w:rStyle w:val="-"/>
            <w:rFonts w:ascii="Times New Roman" w:eastAsia="Times New Roman" w:hAnsi="Times New Roman" w:cs="Times New Roman"/>
            <w:sz w:val="24"/>
            <w:szCs w:val="24"/>
          </w:rPr>
          <w:t>https://theoceancleanup.com/updates/system-03-a-beginners-guide/</w:t>
        </w:r>
      </w:hyperlink>
    </w:p>
    <w:p w:rsidR="00703553" w:rsidRPr="00BB5616" w:rsidRDefault="00E02105" w:rsidP="004E36F0">
      <w:pPr>
        <w:rPr>
          <w:rFonts w:ascii="Times New Roman" w:hAnsi="Times New Roman" w:cs="Times New Roman"/>
          <w:sz w:val="24"/>
          <w:szCs w:val="28"/>
        </w:rPr>
      </w:pPr>
      <w:hyperlink r:id="rId12" w:history="1">
        <w:r w:rsidR="00887AD1" w:rsidRPr="00BB5616">
          <w:rPr>
            <w:rStyle w:val="-"/>
            <w:rFonts w:ascii="Times New Roman" w:hAnsi="Times New Roman" w:cs="Times New Roman"/>
            <w:sz w:val="24"/>
            <w:szCs w:val="28"/>
          </w:rPr>
          <w:t>https://www.sciencedirect.com/science/article/pii/S2468013319301676</w:t>
        </w:r>
      </w:hyperlink>
      <w:r w:rsidR="00887AD1" w:rsidRPr="00BB5616">
        <w:rPr>
          <w:rFonts w:ascii="Times New Roman" w:hAnsi="Times New Roman" w:cs="Times New Roman"/>
          <w:sz w:val="24"/>
          <w:szCs w:val="28"/>
        </w:rPr>
        <w:t xml:space="preserve"> </w:t>
      </w:r>
    </w:p>
    <w:p w:rsidR="0075277D" w:rsidRPr="00BB5616" w:rsidRDefault="00E02105" w:rsidP="004E36F0">
      <w:pPr>
        <w:rPr>
          <w:rFonts w:ascii="Times New Roman" w:hAnsi="Times New Roman" w:cs="Times New Roman"/>
          <w:sz w:val="24"/>
          <w:szCs w:val="28"/>
        </w:rPr>
      </w:pPr>
      <w:hyperlink r:id="rId13" w:history="1">
        <w:r w:rsidR="0075277D" w:rsidRPr="00BB5616">
          <w:rPr>
            <w:rStyle w:val="-"/>
            <w:rFonts w:ascii="Times New Roman" w:hAnsi="Times New Roman" w:cs="Times New Roman"/>
            <w:sz w:val="24"/>
            <w:szCs w:val="28"/>
          </w:rPr>
          <w:t>https://www.nytimes.com/2023/08/07/climate/plastic-pollution-oceans.html</w:t>
        </w:r>
      </w:hyperlink>
      <w:r w:rsidR="0075277D" w:rsidRPr="00BB5616">
        <w:rPr>
          <w:rFonts w:ascii="Times New Roman" w:hAnsi="Times New Roman" w:cs="Times New Roman"/>
          <w:sz w:val="24"/>
          <w:szCs w:val="28"/>
        </w:rPr>
        <w:t xml:space="preserve"> </w:t>
      </w:r>
    </w:p>
    <w:p w:rsidR="0081046B" w:rsidRPr="00BB5616" w:rsidRDefault="0081046B" w:rsidP="004E36F0">
      <w:pPr>
        <w:rPr>
          <w:rFonts w:ascii="Times New Roman" w:hAnsi="Times New Roman" w:cs="Times New Roman"/>
          <w:sz w:val="24"/>
          <w:szCs w:val="28"/>
          <w:lang w:val="en-US"/>
        </w:rPr>
      </w:pPr>
      <w:hyperlink r:id="rId14" w:history="1">
        <w:r w:rsidRPr="00BB5616">
          <w:rPr>
            <w:rStyle w:val="-"/>
            <w:rFonts w:ascii="Times New Roman" w:hAnsi="Times New Roman" w:cs="Times New Roman"/>
            <w:sz w:val="24"/>
            <w:szCs w:val="28"/>
          </w:rPr>
          <w:t>https://theoceancleanup.com/oceans/</w:t>
        </w:r>
      </w:hyperlink>
      <w:r w:rsidRPr="00BB5616">
        <w:rPr>
          <w:rFonts w:ascii="Times New Roman" w:hAnsi="Times New Roman" w:cs="Times New Roman"/>
          <w:sz w:val="24"/>
          <w:szCs w:val="28"/>
          <w:lang w:val="en-US"/>
        </w:rPr>
        <w:t xml:space="preserve"> </w:t>
      </w:r>
    </w:p>
    <w:sectPr w:rsidR="0081046B" w:rsidRPr="00BB561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onsolas">
    <w:panose1 w:val="020B0609020204030204"/>
    <w:charset w:val="A1"/>
    <w:family w:val="modern"/>
    <w:pitch w:val="fixed"/>
    <w:sig w:usb0="E00006FF" w:usb1="0000FCFF" w:usb2="00000001" w:usb3="00000000" w:csb0="0000019F" w:csb1="00000000"/>
  </w:font>
  <w:font w:name="Cambria Math">
    <w:panose1 w:val="02040503050406030204"/>
    <w:charset w:val="A1"/>
    <w:family w:val="roman"/>
    <w:pitch w:val="variable"/>
    <w:sig w:usb0="E00002FF" w:usb1="42002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297F91"/>
    <w:multiLevelType w:val="hybridMultilevel"/>
    <w:tmpl w:val="C05C0F7E"/>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352A4A46"/>
    <w:multiLevelType w:val="hybridMultilevel"/>
    <w:tmpl w:val="71EE33D6"/>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72E16799"/>
    <w:multiLevelType w:val="hybridMultilevel"/>
    <w:tmpl w:val="5A7E308C"/>
    <w:lvl w:ilvl="0" w:tplc="CEDA1170">
      <w:start w:val="1"/>
      <w:numFmt w:val="decimal"/>
      <w:lvlText w:val="%1)"/>
      <w:lvlJc w:val="left"/>
      <w:pPr>
        <w:tabs>
          <w:tab w:val="num" w:pos="720"/>
        </w:tabs>
        <w:ind w:left="720" w:hanging="360"/>
      </w:pPr>
    </w:lvl>
    <w:lvl w:ilvl="1" w:tplc="6C1E3E3C" w:tentative="1">
      <w:start w:val="1"/>
      <w:numFmt w:val="decimal"/>
      <w:lvlText w:val="%2)"/>
      <w:lvlJc w:val="left"/>
      <w:pPr>
        <w:tabs>
          <w:tab w:val="num" w:pos="1440"/>
        </w:tabs>
        <w:ind w:left="1440" w:hanging="360"/>
      </w:pPr>
    </w:lvl>
    <w:lvl w:ilvl="2" w:tplc="E28CC848" w:tentative="1">
      <w:start w:val="1"/>
      <w:numFmt w:val="decimal"/>
      <w:lvlText w:val="%3)"/>
      <w:lvlJc w:val="left"/>
      <w:pPr>
        <w:tabs>
          <w:tab w:val="num" w:pos="2160"/>
        </w:tabs>
        <w:ind w:left="2160" w:hanging="360"/>
      </w:pPr>
    </w:lvl>
    <w:lvl w:ilvl="3" w:tplc="29E822EE" w:tentative="1">
      <w:start w:val="1"/>
      <w:numFmt w:val="decimal"/>
      <w:lvlText w:val="%4)"/>
      <w:lvlJc w:val="left"/>
      <w:pPr>
        <w:tabs>
          <w:tab w:val="num" w:pos="2880"/>
        </w:tabs>
        <w:ind w:left="2880" w:hanging="360"/>
      </w:pPr>
    </w:lvl>
    <w:lvl w:ilvl="4" w:tplc="49FCC666" w:tentative="1">
      <w:start w:val="1"/>
      <w:numFmt w:val="decimal"/>
      <w:lvlText w:val="%5)"/>
      <w:lvlJc w:val="left"/>
      <w:pPr>
        <w:tabs>
          <w:tab w:val="num" w:pos="3600"/>
        </w:tabs>
        <w:ind w:left="3600" w:hanging="360"/>
      </w:pPr>
    </w:lvl>
    <w:lvl w:ilvl="5" w:tplc="EA80E36C" w:tentative="1">
      <w:start w:val="1"/>
      <w:numFmt w:val="decimal"/>
      <w:lvlText w:val="%6)"/>
      <w:lvlJc w:val="left"/>
      <w:pPr>
        <w:tabs>
          <w:tab w:val="num" w:pos="4320"/>
        </w:tabs>
        <w:ind w:left="4320" w:hanging="360"/>
      </w:pPr>
    </w:lvl>
    <w:lvl w:ilvl="6" w:tplc="4A8095D8" w:tentative="1">
      <w:start w:val="1"/>
      <w:numFmt w:val="decimal"/>
      <w:lvlText w:val="%7)"/>
      <w:lvlJc w:val="left"/>
      <w:pPr>
        <w:tabs>
          <w:tab w:val="num" w:pos="5040"/>
        </w:tabs>
        <w:ind w:left="5040" w:hanging="360"/>
      </w:pPr>
    </w:lvl>
    <w:lvl w:ilvl="7" w:tplc="2E0E35AC" w:tentative="1">
      <w:start w:val="1"/>
      <w:numFmt w:val="decimal"/>
      <w:lvlText w:val="%8)"/>
      <w:lvlJc w:val="left"/>
      <w:pPr>
        <w:tabs>
          <w:tab w:val="num" w:pos="5760"/>
        </w:tabs>
        <w:ind w:left="5760" w:hanging="360"/>
      </w:pPr>
    </w:lvl>
    <w:lvl w:ilvl="8" w:tplc="583C6464" w:tentative="1">
      <w:start w:val="1"/>
      <w:numFmt w:val="decimal"/>
      <w:lvlText w:val="%9)"/>
      <w:lvlJc w:val="left"/>
      <w:pPr>
        <w:tabs>
          <w:tab w:val="num" w:pos="6480"/>
        </w:tabs>
        <w:ind w:left="648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750"/>
    <w:rsid w:val="0000206E"/>
    <w:rsid w:val="00066FF2"/>
    <w:rsid w:val="000D2D3A"/>
    <w:rsid w:val="000F3C95"/>
    <w:rsid w:val="00114CF3"/>
    <w:rsid w:val="001268E7"/>
    <w:rsid w:val="002B412A"/>
    <w:rsid w:val="00350F30"/>
    <w:rsid w:val="0038373B"/>
    <w:rsid w:val="00385DE1"/>
    <w:rsid w:val="003D1560"/>
    <w:rsid w:val="00470BF7"/>
    <w:rsid w:val="004718F7"/>
    <w:rsid w:val="00477A1E"/>
    <w:rsid w:val="0048225E"/>
    <w:rsid w:val="00491045"/>
    <w:rsid w:val="004D1206"/>
    <w:rsid w:val="004E236B"/>
    <w:rsid w:val="004E36F0"/>
    <w:rsid w:val="00513806"/>
    <w:rsid w:val="005614CF"/>
    <w:rsid w:val="00583F66"/>
    <w:rsid w:val="00597732"/>
    <w:rsid w:val="005A62A7"/>
    <w:rsid w:val="005C2029"/>
    <w:rsid w:val="005D2F04"/>
    <w:rsid w:val="005D5867"/>
    <w:rsid w:val="006143F5"/>
    <w:rsid w:val="00696793"/>
    <w:rsid w:val="00703553"/>
    <w:rsid w:val="0075277D"/>
    <w:rsid w:val="007D56C3"/>
    <w:rsid w:val="0081046B"/>
    <w:rsid w:val="008360CB"/>
    <w:rsid w:val="00876BBF"/>
    <w:rsid w:val="00887AD1"/>
    <w:rsid w:val="008C770D"/>
    <w:rsid w:val="00930AD9"/>
    <w:rsid w:val="009E5A64"/>
    <w:rsid w:val="00A72BFC"/>
    <w:rsid w:val="00AD0C77"/>
    <w:rsid w:val="00B52BD0"/>
    <w:rsid w:val="00B71519"/>
    <w:rsid w:val="00BB5616"/>
    <w:rsid w:val="00BB5E25"/>
    <w:rsid w:val="00BC38EA"/>
    <w:rsid w:val="00C84849"/>
    <w:rsid w:val="00CA2DC3"/>
    <w:rsid w:val="00CD7750"/>
    <w:rsid w:val="00D02CE1"/>
    <w:rsid w:val="00D06CEA"/>
    <w:rsid w:val="00D228F0"/>
    <w:rsid w:val="00D36F4F"/>
    <w:rsid w:val="00E02105"/>
    <w:rsid w:val="00E16A90"/>
    <w:rsid w:val="00E82B41"/>
    <w:rsid w:val="00ED0439"/>
    <w:rsid w:val="00F01927"/>
    <w:rsid w:val="00F32774"/>
    <w:rsid w:val="00FE7F3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3F858"/>
  <w15:chartTrackingRefBased/>
  <w15:docId w15:val="{61AF05FA-1A2F-49B9-9FAF-8C6675249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7A1E"/>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A72BFC"/>
    <w:rPr>
      <w:color w:val="0563C1" w:themeColor="hyperlink"/>
      <w:u w:val="single"/>
    </w:rPr>
  </w:style>
  <w:style w:type="paragraph" w:styleId="a3">
    <w:name w:val="List Paragraph"/>
    <w:basedOn w:val="a"/>
    <w:uiPriority w:val="34"/>
    <w:qFormat/>
    <w:rsid w:val="00A72BFC"/>
    <w:pPr>
      <w:ind w:left="720"/>
      <w:contextualSpacing/>
    </w:pPr>
  </w:style>
  <w:style w:type="character" w:styleId="-0">
    <w:name w:val="FollowedHyperlink"/>
    <w:basedOn w:val="a0"/>
    <w:uiPriority w:val="99"/>
    <w:semiHidden/>
    <w:unhideWhenUsed/>
    <w:rsid w:val="004E36F0"/>
    <w:rPr>
      <w:color w:val="954F72" w:themeColor="followedHyperlink"/>
      <w:u w:val="single"/>
    </w:rPr>
  </w:style>
  <w:style w:type="paragraph" w:styleId="-HTML">
    <w:name w:val="HTML Preformatted"/>
    <w:basedOn w:val="a"/>
    <w:link w:val="-HTMLChar"/>
    <w:uiPriority w:val="99"/>
    <w:semiHidden/>
    <w:unhideWhenUsed/>
    <w:rsid w:val="00F01927"/>
    <w:pPr>
      <w:spacing w:after="0" w:line="240" w:lineRule="auto"/>
    </w:pPr>
    <w:rPr>
      <w:rFonts w:ascii="Consolas" w:hAnsi="Consolas"/>
      <w:sz w:val="20"/>
      <w:szCs w:val="20"/>
    </w:rPr>
  </w:style>
  <w:style w:type="character" w:customStyle="1" w:styleId="-HTMLChar">
    <w:name w:val="Προ-διαμορφωμένο HTML Char"/>
    <w:basedOn w:val="a0"/>
    <w:link w:val="-HTML"/>
    <w:uiPriority w:val="99"/>
    <w:semiHidden/>
    <w:rsid w:val="00F01927"/>
    <w:rPr>
      <w:rFonts w:ascii="Consolas" w:hAnsi="Consolas"/>
      <w:sz w:val="20"/>
      <w:szCs w:val="20"/>
    </w:rPr>
  </w:style>
  <w:style w:type="character" w:styleId="a4">
    <w:name w:val="Placeholder Text"/>
    <w:basedOn w:val="a0"/>
    <w:uiPriority w:val="99"/>
    <w:semiHidden/>
    <w:rsid w:val="00F32774"/>
    <w:rPr>
      <w:color w:val="808080"/>
    </w:rPr>
  </w:style>
  <w:style w:type="paragraph" w:styleId="Web">
    <w:name w:val="Normal (Web)"/>
    <w:basedOn w:val="a"/>
    <w:uiPriority w:val="99"/>
    <w:semiHidden/>
    <w:unhideWhenUsed/>
    <w:rsid w:val="00114CF3"/>
    <w:pP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59049">
      <w:bodyDiv w:val="1"/>
      <w:marLeft w:val="0"/>
      <w:marRight w:val="0"/>
      <w:marTop w:val="0"/>
      <w:marBottom w:val="0"/>
      <w:divBdr>
        <w:top w:val="none" w:sz="0" w:space="0" w:color="auto"/>
        <w:left w:val="none" w:sz="0" w:space="0" w:color="auto"/>
        <w:bottom w:val="none" w:sz="0" w:space="0" w:color="auto"/>
        <w:right w:val="none" w:sz="0" w:space="0" w:color="auto"/>
      </w:divBdr>
    </w:div>
    <w:div w:id="193732928">
      <w:bodyDiv w:val="1"/>
      <w:marLeft w:val="0"/>
      <w:marRight w:val="0"/>
      <w:marTop w:val="0"/>
      <w:marBottom w:val="0"/>
      <w:divBdr>
        <w:top w:val="none" w:sz="0" w:space="0" w:color="auto"/>
        <w:left w:val="none" w:sz="0" w:space="0" w:color="auto"/>
        <w:bottom w:val="none" w:sz="0" w:space="0" w:color="auto"/>
        <w:right w:val="none" w:sz="0" w:space="0" w:color="auto"/>
      </w:divBdr>
    </w:div>
    <w:div w:id="600113741">
      <w:bodyDiv w:val="1"/>
      <w:marLeft w:val="0"/>
      <w:marRight w:val="0"/>
      <w:marTop w:val="0"/>
      <w:marBottom w:val="0"/>
      <w:divBdr>
        <w:top w:val="none" w:sz="0" w:space="0" w:color="auto"/>
        <w:left w:val="none" w:sz="0" w:space="0" w:color="auto"/>
        <w:bottom w:val="none" w:sz="0" w:space="0" w:color="auto"/>
        <w:right w:val="none" w:sz="0" w:space="0" w:color="auto"/>
      </w:divBdr>
      <w:divsChild>
        <w:div w:id="8992836">
          <w:marLeft w:val="547"/>
          <w:marRight w:val="0"/>
          <w:marTop w:val="86"/>
          <w:marBottom w:val="120"/>
          <w:divBdr>
            <w:top w:val="none" w:sz="0" w:space="0" w:color="auto"/>
            <w:left w:val="none" w:sz="0" w:space="0" w:color="auto"/>
            <w:bottom w:val="none" w:sz="0" w:space="0" w:color="auto"/>
            <w:right w:val="none" w:sz="0" w:space="0" w:color="auto"/>
          </w:divBdr>
        </w:div>
      </w:divsChild>
    </w:div>
    <w:div w:id="914631813">
      <w:bodyDiv w:val="1"/>
      <w:marLeft w:val="0"/>
      <w:marRight w:val="0"/>
      <w:marTop w:val="0"/>
      <w:marBottom w:val="0"/>
      <w:divBdr>
        <w:top w:val="none" w:sz="0" w:space="0" w:color="auto"/>
        <w:left w:val="none" w:sz="0" w:space="0" w:color="auto"/>
        <w:bottom w:val="none" w:sz="0" w:space="0" w:color="auto"/>
        <w:right w:val="none" w:sz="0" w:space="0" w:color="auto"/>
      </w:divBdr>
    </w:div>
    <w:div w:id="1875999605">
      <w:bodyDiv w:val="1"/>
      <w:marLeft w:val="0"/>
      <w:marRight w:val="0"/>
      <w:marTop w:val="0"/>
      <w:marBottom w:val="0"/>
      <w:divBdr>
        <w:top w:val="none" w:sz="0" w:space="0" w:color="auto"/>
        <w:left w:val="none" w:sz="0" w:space="0" w:color="auto"/>
        <w:bottom w:val="none" w:sz="0" w:space="0" w:color="auto"/>
        <w:right w:val="none" w:sz="0" w:space="0" w:color="auto"/>
      </w:divBdr>
    </w:div>
    <w:div w:id="2033146369">
      <w:bodyDiv w:val="1"/>
      <w:marLeft w:val="0"/>
      <w:marRight w:val="0"/>
      <w:marTop w:val="0"/>
      <w:marBottom w:val="0"/>
      <w:divBdr>
        <w:top w:val="none" w:sz="0" w:space="0" w:color="auto"/>
        <w:left w:val="none" w:sz="0" w:space="0" w:color="auto"/>
        <w:bottom w:val="none" w:sz="0" w:space="0" w:color="auto"/>
        <w:right w:val="none" w:sz="0" w:space="0" w:color="auto"/>
      </w:divBdr>
    </w:div>
    <w:div w:id="2063409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hyperlink" Target="https://www.nytimes.com/2023/08/07/climate/plastic-pollution-oceans.html" TargetMode="External"/><Relationship Id="rId3" Type="http://schemas.openxmlformats.org/officeDocument/2006/relationships/settings" Target="settings.xml"/><Relationship Id="rId7" Type="http://schemas.openxmlformats.org/officeDocument/2006/relationships/hyperlink" Target="https://theoceancleanup.com/great-pacific-garbage-patch/" TargetMode="External"/><Relationship Id="rId12" Type="http://schemas.openxmlformats.org/officeDocument/2006/relationships/hyperlink" Target="https://www.sciencedirect.com/science/article/pii/S246801331930167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theoceancleanup.com/updates/system-03-a-beginners-guide/"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ww.oecd.org/environment/plastics/Interim-Findings-Towards-Eliminating-Plastic-Pollution-by-2040-Policy-Scenario-Analysis.pdf" TargetMode="External"/><Relationship Id="rId4" Type="http://schemas.openxmlformats.org/officeDocument/2006/relationships/webSettings" Target="webSettings.xml"/><Relationship Id="rId9" Type="http://schemas.openxmlformats.org/officeDocument/2006/relationships/hyperlink" Target="https://www.worldfinance.com/markets/counting-the-cost-of-plastic-pollution" TargetMode="External"/><Relationship Id="rId14" Type="http://schemas.openxmlformats.org/officeDocument/2006/relationships/hyperlink" Target="https://theoceancleanup.com/oceans/"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662</TotalTime>
  <Pages>7</Pages>
  <Words>1958</Words>
  <Characters>10576</Characters>
  <Application>Microsoft Office Word</Application>
  <DocSecurity>0</DocSecurity>
  <Lines>88</Lines>
  <Paragraphs>25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Elias Vlachos</dc:creator>
  <cp:keywords/>
  <dc:description/>
  <cp:lastModifiedBy>Elias Vlachos</cp:lastModifiedBy>
  <cp:revision>8</cp:revision>
  <dcterms:created xsi:type="dcterms:W3CDTF">2024-01-06T19:52:00Z</dcterms:created>
  <dcterms:modified xsi:type="dcterms:W3CDTF">2024-01-07T22:27:00Z</dcterms:modified>
</cp:coreProperties>
</file>